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EC6B0" w14:textId="4C34F553" w:rsidR="00554C94" w:rsidRDefault="009375E1" w:rsidP="00554C94">
      <w:pPr>
        <w:tabs>
          <w:tab w:val="left" w:pos="6898"/>
        </w:tabs>
        <w:rPr>
          <w:rFonts w:ascii="DengXian" w:eastAsia="DengXian" w:hAnsi="DengXian"/>
          <w:sz w:val="48"/>
          <w:szCs w:val="48"/>
        </w:rPr>
      </w:pPr>
      <w:r w:rsidRPr="00B6702A">
        <w:rPr>
          <w:rFonts w:ascii="DengXian" w:eastAsia="DengXian" w:hAnsi="DengXian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20A175C0" wp14:editId="741D6CC9">
            <wp:simplePos x="0" y="0"/>
            <wp:positionH relativeFrom="column">
              <wp:posOffset>791737</wp:posOffset>
            </wp:positionH>
            <wp:positionV relativeFrom="paragraph">
              <wp:posOffset>381527</wp:posOffset>
            </wp:positionV>
            <wp:extent cx="1844040" cy="6019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barc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BCF01" w14:textId="71E03F69" w:rsidR="00554C94" w:rsidRDefault="008C7C39">
      <w:pPr>
        <w:rPr>
          <w:rFonts w:ascii="DengXian" w:eastAsia="DengXian" w:hAnsi="DengXian"/>
          <w:sz w:val="48"/>
          <w:szCs w:val="48"/>
        </w:rPr>
      </w:pPr>
      <w:r>
        <w:rPr>
          <w:rFonts w:ascii="DengXian" w:eastAsia="DengXian" w:hAnsi="DengX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3361C0" wp14:editId="39D36E16">
                <wp:simplePos x="0" y="0"/>
                <wp:positionH relativeFrom="column">
                  <wp:posOffset>2720340</wp:posOffset>
                </wp:positionH>
                <wp:positionV relativeFrom="paragraph">
                  <wp:posOffset>107315</wp:posOffset>
                </wp:positionV>
                <wp:extent cx="2936875" cy="427703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875" cy="4277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C3043D" w14:textId="60BB840C" w:rsidR="008C7C39" w:rsidRPr="00DD098B" w:rsidRDefault="008C7C39" w:rsidP="008C7C39">
                            <w:pPr>
                              <w:jc w:val="center"/>
                              <w:rPr>
                                <w:rFonts w:ascii="Optima" w:hAnsi="Optima"/>
                                <w:color w:val="2E74B5" w:themeColor="accent5" w:themeShade="BF"/>
                                <w:sz w:val="40"/>
                                <w:szCs w:val="40"/>
                              </w:rPr>
                            </w:pPr>
                            <w:r w:rsidRPr="00DD098B">
                              <w:rPr>
                                <w:rFonts w:ascii="Optima" w:hAnsi="Optima"/>
                                <w:color w:val="2E74B5" w:themeColor="accent5" w:themeShade="BF"/>
                                <w:sz w:val="40"/>
                                <w:szCs w:val="40"/>
                              </w:rPr>
                              <w:t>RESEARCH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shapetype w14:anchorId="133361C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14.2pt;margin-top:8.45pt;width:231.25pt;height:33.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" filled="f" stroked="f" strokeweight=".5pt">
                <v:textbox>
                  <w:txbxContent>
                    <w:p w14:paraId="01C3043D" w14:textId="60BB840C" w:rsidR="008C7C39" w:rsidRPr="00DD098B" w:rsidRDefault="008C7C39" w:rsidP="008C7C39">
                      <w:pPr>
                        <w:jc w:val="center"/>
                        <w:rPr>
                          <w:rFonts w:ascii="Optima" w:hAnsi="Optima"/>
                          <w:color w:val="2E74B5" w:themeColor="accent5" w:themeShade="BF"/>
                          <w:sz w:val="40"/>
                          <w:szCs w:val="40"/>
                        </w:rPr>
                      </w:pPr>
                      <w:r w:rsidRPr="00DD098B">
                        <w:rPr>
                          <w:rFonts w:ascii="Optima" w:hAnsi="Optima"/>
                          <w:color w:val="2E74B5" w:themeColor="accent5" w:themeShade="BF"/>
                          <w:sz w:val="40"/>
                          <w:szCs w:val="40"/>
                        </w:rPr>
                        <w:t>RESEARCH SUMMARY</w:t>
                      </w:r>
                    </w:p>
                  </w:txbxContent>
                </v:textbox>
              </v:shape>
            </w:pict>
          </mc:Fallback>
        </mc:AlternateContent>
      </w:r>
    </w:p>
    <w:p w14:paraId="627FDB09" w14:textId="64B2765C" w:rsidR="00554C94" w:rsidRDefault="00AE46CA">
      <w:pPr>
        <w:rPr>
          <w:rFonts w:ascii="DengXian" w:eastAsia="DengXian" w:hAnsi="DengXian"/>
          <w:sz w:val="48"/>
          <w:szCs w:val="48"/>
        </w:rPr>
      </w:pPr>
      <w:r w:rsidRPr="00B6702A">
        <w:rPr>
          <w:rFonts w:ascii="DengXian" w:eastAsia="DengXian" w:hAnsi="DengX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268272" wp14:editId="2826AB5B">
                <wp:simplePos x="0" y="0"/>
                <wp:positionH relativeFrom="column">
                  <wp:posOffset>707923</wp:posOffset>
                </wp:positionH>
                <wp:positionV relativeFrom="paragraph">
                  <wp:posOffset>310126</wp:posOffset>
                </wp:positionV>
                <wp:extent cx="6325870" cy="781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587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15030B" w14:textId="7601E4CA" w:rsidR="006560F1" w:rsidRPr="00E25F94" w:rsidRDefault="006560F1" w:rsidP="006560F1">
                            <w:pPr>
                              <w:pStyle w:val="Heading1"/>
                              <w:spacing w:before="0" w:after="375"/>
                              <w:rPr>
                                <w:rFonts w:ascii="Optima" w:eastAsia="Apple SD Gothic Neo UltraLight" w:hAnsi="Optima" w:cs="Calibri Light"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E25F94">
                              <w:rPr>
                                <w:rFonts w:ascii="Optima" w:eastAsia="Apple SD Gothic Neo UltraLight" w:hAnsi="Optima" w:cs="Calibri Light"/>
                                <w:color w:val="404040" w:themeColor="text1" w:themeTint="BF"/>
                                <w:sz w:val="26"/>
                                <w:szCs w:val="26"/>
                              </w:rPr>
                              <w:t>THE IMPACT OF HCV CO-INFECTION STATUS ON HEALTHCARE-RELATED UTILIZATION AMONG PEOPLE LIVING WITH HIV IN BRITISH COLUMBIA, CANADA: A RETROSPECTIVE COHORT STUDY</w:t>
                            </w:r>
                          </w:p>
                          <w:p w14:paraId="4F0251BB" w14:textId="171E6448" w:rsidR="00ED7FC3" w:rsidRPr="00E25F94" w:rsidRDefault="00ED7FC3" w:rsidP="006560F1">
                            <w:pPr>
                              <w:pStyle w:val="Heading1"/>
                              <w:spacing w:before="0" w:after="375"/>
                              <w:rPr>
                                <w:rFonts w:ascii="Optima" w:eastAsia="Apple SD Gothic Neo UltraLight" w:hAnsi="Optima" w:cs="Calibri Light"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</w:p>
                          <w:p w14:paraId="3D3CC17C" w14:textId="1398264F" w:rsidR="00ED7FC3" w:rsidRPr="00E25F94" w:rsidRDefault="00ED7FC3" w:rsidP="006560F1">
                            <w:pPr>
                              <w:pStyle w:val="Heading1"/>
                              <w:spacing w:before="0" w:after="375"/>
                              <w:rPr>
                                <w:rFonts w:ascii="Optima" w:eastAsia="Apple SD Gothic Neo UltraLight" w:hAnsi="Optima" w:cs="Calibri Light"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F268272" id="Text Box 3" o:spid="_x0000_s1027" type="#_x0000_t202" style="position:absolute;margin-left:55.75pt;margin-top:24.4pt;width:498.1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" filled="f" stroked="f" strokeweight=".5pt">
                <v:textbox>
                  <w:txbxContent>
                    <w:p w14:paraId="2915030B" w14:textId="7601E4CA" w:rsidR="006560F1" w:rsidRPr="00E25F94" w:rsidRDefault="006560F1" w:rsidP="006560F1">
                      <w:pPr>
                        <w:pStyle w:val="Heading1"/>
                        <w:spacing w:before="0" w:after="375"/>
                        <w:rPr>
                          <w:rFonts w:ascii="Optima" w:eastAsia="Apple SD Gothic Neo UltraLight" w:hAnsi="Optima" w:cs="Calibri Light"/>
                          <w:color w:val="404040" w:themeColor="text1" w:themeTint="BF"/>
                          <w:sz w:val="26"/>
                          <w:szCs w:val="26"/>
                        </w:rPr>
                      </w:pPr>
                      <w:r w:rsidRPr="00E25F94">
                        <w:rPr>
                          <w:rFonts w:ascii="Optima" w:eastAsia="Apple SD Gothic Neo UltraLight" w:hAnsi="Optima" w:cs="Calibri Light"/>
                          <w:color w:val="404040" w:themeColor="text1" w:themeTint="BF"/>
                          <w:sz w:val="26"/>
                          <w:szCs w:val="26"/>
                        </w:rPr>
                        <w:t>THE IMPACT OF HCV CO-INFECTION STATUS ON HEALTHCARE-RELATED UTILIZATION AMONG PEOPLE LIVING WITH HIV IN BRITISH COLUMBIA, CANADA: A RETROSPECTIVE COHORT STUDY</w:t>
                      </w:r>
                    </w:p>
                    <w:p w14:paraId="4F0251BB" w14:textId="171E6448" w:rsidR="00ED7FC3" w:rsidRPr="00E25F94" w:rsidRDefault="00ED7FC3" w:rsidP="006560F1">
                      <w:pPr>
                        <w:pStyle w:val="Heading1"/>
                        <w:spacing w:before="0" w:after="375"/>
                        <w:rPr>
                          <w:rFonts w:ascii="Optima" w:eastAsia="Apple SD Gothic Neo UltraLight" w:hAnsi="Optima" w:cs="Calibri Light"/>
                          <w:color w:val="404040" w:themeColor="text1" w:themeTint="BF"/>
                          <w:sz w:val="26"/>
                          <w:szCs w:val="26"/>
                        </w:rPr>
                      </w:pPr>
                    </w:p>
                    <w:p w14:paraId="3D3CC17C" w14:textId="1398264F" w:rsidR="00ED7FC3" w:rsidRPr="00E25F94" w:rsidRDefault="00ED7FC3" w:rsidP="006560F1">
                      <w:pPr>
                        <w:pStyle w:val="Heading1"/>
                        <w:spacing w:before="0" w:after="375"/>
                        <w:rPr>
                          <w:rFonts w:ascii="Optima" w:eastAsia="Apple SD Gothic Neo UltraLight" w:hAnsi="Optima" w:cs="Calibri Light"/>
                          <w:color w:val="404040" w:themeColor="text1" w:themeTint="B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3D191E" w14:textId="4D848A03" w:rsidR="009375E1" w:rsidRDefault="008C7C39" w:rsidP="0082244A">
      <w:pPr>
        <w:jc w:val="center"/>
        <w:rPr>
          <w:rFonts w:ascii="DengXian" w:eastAsia="DengXian" w:hAnsi="DengXian"/>
          <w:sz w:val="48"/>
          <w:szCs w:val="48"/>
        </w:rPr>
      </w:pPr>
      <w:r>
        <w:rPr>
          <w:rFonts w:ascii="DengXian" w:eastAsia="DengXian" w:hAnsi="DengXian"/>
          <w:noProof/>
          <w:sz w:val="48"/>
          <w:szCs w:val="48"/>
        </w:rPr>
        <w:drawing>
          <wp:anchor distT="0" distB="0" distL="114300" distR="114300" simplePos="0" relativeHeight="251658239" behindDoc="1" locked="0" layoutInCell="1" allowOverlap="1" wp14:anchorId="19E9E39B" wp14:editId="6CA72684">
            <wp:simplePos x="0" y="0"/>
            <wp:positionH relativeFrom="column">
              <wp:posOffset>-308</wp:posOffset>
            </wp:positionH>
            <wp:positionV relativeFrom="paragraph">
              <wp:posOffset>7238180</wp:posOffset>
            </wp:positionV>
            <wp:extent cx="9167495" cy="1579245"/>
            <wp:effectExtent l="0" t="0" r="0" b="0"/>
            <wp:wrapTight wrapText="bothSides">
              <wp:wrapPolygon edited="0">
                <wp:start x="15291" y="4516"/>
                <wp:lineTo x="898" y="21192"/>
                <wp:lineTo x="898" y="21366"/>
                <wp:lineTo x="20677" y="21366"/>
                <wp:lineTo x="15440" y="4516"/>
                <wp:lineTo x="15291" y="4516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eader_RightBlu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7495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954AD" w14:textId="078B77E3" w:rsidR="009375E1" w:rsidRPr="009375E1" w:rsidRDefault="006D586C" w:rsidP="009375E1">
      <w:pPr>
        <w:rPr>
          <w:rFonts w:ascii="DengXian" w:eastAsia="DengXian" w:hAnsi="DengXian"/>
          <w:sz w:val="48"/>
          <w:szCs w:val="48"/>
        </w:rPr>
      </w:pPr>
      <w:r w:rsidRPr="00B6702A">
        <w:rPr>
          <w:rFonts w:ascii="DengXian" w:eastAsia="DengXian" w:hAnsi="DengX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42C274" wp14:editId="476DDB19">
                <wp:simplePos x="0" y="0"/>
                <wp:positionH relativeFrom="column">
                  <wp:posOffset>3860800</wp:posOffset>
                </wp:positionH>
                <wp:positionV relativeFrom="paragraph">
                  <wp:posOffset>369076</wp:posOffset>
                </wp:positionV>
                <wp:extent cx="3132455" cy="3556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455" cy="355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783F3F" w14:textId="7D69F6E9" w:rsidR="004642CB" w:rsidRPr="006560F1" w:rsidRDefault="004642CB" w:rsidP="006560F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Optima" w:hAnsi="Optima"/>
                                <w:b/>
                                <w:color w:val="0070C0"/>
                              </w:rPr>
                            </w:pPr>
                            <w:r w:rsidRPr="006560F1">
                              <w:rPr>
                                <w:rFonts w:ascii="Optima" w:hAnsi="Optima"/>
                                <w:b/>
                                <w:color w:val="0070C0"/>
                              </w:rPr>
                              <w:t>FINDINGS</w:t>
                            </w:r>
                          </w:p>
                          <w:p w14:paraId="31854CAB" w14:textId="77777777" w:rsidR="006560F1" w:rsidRPr="006560F1" w:rsidRDefault="006560F1" w:rsidP="004A74B5">
                            <w:pPr>
                              <w:pStyle w:val="ListParagraph"/>
                              <w:ind w:left="142"/>
                              <w:rPr>
                                <w:rFonts w:ascii="Optima" w:hAnsi="Optima"/>
                                <w:sz w:val="8"/>
                                <w:szCs w:val="8"/>
                              </w:rPr>
                            </w:pPr>
                          </w:p>
                          <w:p w14:paraId="79F627D4" w14:textId="0C14B7C8" w:rsidR="006560F1" w:rsidRDefault="006560F1" w:rsidP="004A74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284"/>
                              <w:rPr>
                                <w:rFonts w:ascii="Optima" w:hAnsi="Optima"/>
                              </w:rPr>
                            </w:pPr>
                            <w:r w:rsidRPr="006560F1">
                              <w:rPr>
                                <w:rFonts w:ascii="Optima" w:hAnsi="Optima"/>
                              </w:rPr>
                              <w:t xml:space="preserve">HRV rates have decreased </w:t>
                            </w:r>
                            <w:r w:rsidR="00E25F94">
                              <w:rPr>
                                <w:rFonts w:ascii="Optima" w:hAnsi="Optima"/>
                              </w:rPr>
                              <w:t xml:space="preserve">among </w:t>
                            </w:r>
                            <w:r w:rsidR="004A74B5">
                              <w:rPr>
                                <w:rFonts w:ascii="Optima" w:hAnsi="Optima"/>
                              </w:rPr>
                              <w:t>people living with HIV</w:t>
                            </w:r>
                            <w:r w:rsidR="00E25F94">
                              <w:rPr>
                                <w:rFonts w:ascii="Optima" w:hAnsi="Optima"/>
                              </w:rPr>
                              <w:t xml:space="preserve"> and  </w:t>
                            </w:r>
                            <w:r w:rsidR="004A74B5">
                              <w:rPr>
                                <w:rFonts w:ascii="Optima" w:hAnsi="Optima"/>
                              </w:rPr>
                              <w:t xml:space="preserve">people living with  both HIV/HCV co-infection </w:t>
                            </w:r>
                            <w:r w:rsidRPr="006560F1">
                              <w:rPr>
                                <w:rFonts w:ascii="Optima" w:hAnsi="Optima"/>
                              </w:rPr>
                              <w:t xml:space="preserve">since </w:t>
                            </w:r>
                            <w:r w:rsidR="00E25F94">
                              <w:rPr>
                                <w:rFonts w:ascii="Optima" w:hAnsi="Optima"/>
                              </w:rPr>
                              <w:t xml:space="preserve">the year </w:t>
                            </w:r>
                            <w:r w:rsidRPr="006560F1">
                              <w:rPr>
                                <w:rFonts w:ascii="Optima" w:hAnsi="Optima"/>
                              </w:rPr>
                              <w:t>2000</w:t>
                            </w:r>
                            <w:r w:rsidR="005051D2">
                              <w:rPr>
                                <w:rFonts w:ascii="Optima" w:hAnsi="Optima"/>
                              </w:rPr>
                              <w:t>, however, people living with the co-infection</w:t>
                            </w:r>
                            <w:r w:rsidR="005051D2" w:rsidRPr="006560F1">
                              <w:rPr>
                                <w:rFonts w:ascii="Optima" w:hAnsi="Optima"/>
                              </w:rPr>
                              <w:t xml:space="preserve"> had </w:t>
                            </w:r>
                            <w:r w:rsidR="000E418E">
                              <w:rPr>
                                <w:rFonts w:ascii="Optima" w:hAnsi="Optima"/>
                              </w:rPr>
                              <w:t xml:space="preserve">a </w:t>
                            </w:r>
                            <w:r w:rsidR="005051D2" w:rsidRPr="006560F1">
                              <w:rPr>
                                <w:rFonts w:ascii="Optima" w:hAnsi="Optima"/>
                              </w:rPr>
                              <w:t xml:space="preserve">18% higher HRV than those living with </w:t>
                            </w:r>
                            <w:r w:rsidR="005051D2">
                              <w:rPr>
                                <w:rFonts w:ascii="Optima" w:hAnsi="Optima"/>
                              </w:rPr>
                              <w:t xml:space="preserve">only </w:t>
                            </w:r>
                            <w:r w:rsidR="005051D2" w:rsidRPr="006560F1">
                              <w:rPr>
                                <w:rFonts w:ascii="Optima" w:hAnsi="Optima"/>
                              </w:rPr>
                              <w:t>HIV.</w:t>
                            </w:r>
                          </w:p>
                          <w:p w14:paraId="122EAB1F" w14:textId="77777777" w:rsidR="00EC003C" w:rsidRPr="00EC003C" w:rsidRDefault="00EC003C" w:rsidP="004A74B5">
                            <w:pPr>
                              <w:pStyle w:val="ListParagraph"/>
                              <w:ind w:left="142"/>
                              <w:rPr>
                                <w:rFonts w:ascii="Optima" w:hAnsi="Optima"/>
                                <w:sz w:val="8"/>
                                <w:szCs w:val="8"/>
                              </w:rPr>
                            </w:pPr>
                          </w:p>
                          <w:p w14:paraId="15E9160F" w14:textId="77777777" w:rsidR="006D586C" w:rsidRPr="006D586C" w:rsidRDefault="006D586C" w:rsidP="004A74B5">
                            <w:pPr>
                              <w:pStyle w:val="ListParagraph"/>
                              <w:rPr>
                                <w:rFonts w:ascii="Optima" w:hAnsi="Optima"/>
                                <w:sz w:val="10"/>
                                <w:szCs w:val="10"/>
                              </w:rPr>
                            </w:pPr>
                          </w:p>
                          <w:p w14:paraId="18153D52" w14:textId="77777777" w:rsidR="006D586C" w:rsidRPr="006D586C" w:rsidRDefault="006D586C" w:rsidP="004A74B5">
                            <w:pPr>
                              <w:rPr>
                                <w:rFonts w:ascii="Optima" w:hAnsi="Optima"/>
                                <w:sz w:val="8"/>
                                <w:szCs w:val="8"/>
                              </w:rPr>
                            </w:pPr>
                          </w:p>
                          <w:p w14:paraId="2C69F4E8" w14:textId="2447CD8A" w:rsidR="006560F1" w:rsidRPr="00C920B2" w:rsidRDefault="006560F1" w:rsidP="00C920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42" w:hanging="284"/>
                              <w:rPr>
                                <w:rFonts w:ascii="Optima" w:hAnsi="Optima"/>
                              </w:rPr>
                            </w:pPr>
                            <w:r w:rsidRPr="006D586C">
                              <w:rPr>
                                <w:rFonts w:ascii="Optima" w:hAnsi="Optima"/>
                              </w:rPr>
                              <w:t xml:space="preserve">The excess in HRV </w:t>
                            </w:r>
                            <w:r w:rsidR="000E418E">
                              <w:rPr>
                                <w:rFonts w:ascii="Optima" w:hAnsi="Optima"/>
                              </w:rPr>
                              <w:t>among</w:t>
                            </w:r>
                            <w:r w:rsidRPr="006D586C">
                              <w:rPr>
                                <w:rFonts w:ascii="Optima" w:hAnsi="Optima"/>
                              </w:rPr>
                              <w:t xml:space="preserve"> co-infected </w:t>
                            </w:r>
                            <w:r w:rsidR="004A74B5">
                              <w:rPr>
                                <w:rFonts w:ascii="Optima" w:hAnsi="Optima"/>
                              </w:rPr>
                              <w:t xml:space="preserve">individuals </w:t>
                            </w:r>
                            <w:r w:rsidRPr="006D586C">
                              <w:rPr>
                                <w:rFonts w:ascii="Optima" w:hAnsi="Optima"/>
                              </w:rPr>
                              <w:t>was associated with</w:t>
                            </w:r>
                            <w:r w:rsidR="006D586C" w:rsidRPr="006D586C">
                              <w:rPr>
                                <w:rFonts w:ascii="Optima" w:hAnsi="Optima"/>
                              </w:rPr>
                              <w:t xml:space="preserve"> </w:t>
                            </w:r>
                            <w:r w:rsidR="00C920B2">
                              <w:rPr>
                                <w:rFonts w:ascii="Optima" w:hAnsi="Optima"/>
                              </w:rPr>
                              <w:t xml:space="preserve">late </w:t>
                            </w:r>
                            <w:r w:rsidR="00C920B2" w:rsidRPr="00C920B2">
                              <w:rPr>
                                <w:rFonts w:ascii="Optima" w:hAnsi="Optima"/>
                              </w:rPr>
                              <w:t>presentation for HIV treatment</w:t>
                            </w:r>
                            <w:r w:rsidR="00C920B2">
                              <w:rPr>
                                <w:rFonts w:ascii="Optima" w:hAnsi="Optima"/>
                              </w:rPr>
                              <w:t>,</w:t>
                            </w:r>
                            <w:r w:rsidR="006D586C" w:rsidRPr="00C920B2">
                              <w:rPr>
                                <w:rFonts w:ascii="Optima" w:hAnsi="Optima"/>
                              </w:rPr>
                              <w:t xml:space="preserve"> h</w:t>
                            </w:r>
                            <w:r w:rsidRPr="00C920B2">
                              <w:rPr>
                                <w:rFonts w:ascii="Optima" w:hAnsi="Optima"/>
                              </w:rPr>
                              <w:t>istory of injection drug use</w:t>
                            </w:r>
                            <w:r w:rsidR="006D586C" w:rsidRPr="00C920B2">
                              <w:rPr>
                                <w:rFonts w:ascii="Optima" w:hAnsi="Optima"/>
                              </w:rPr>
                              <w:t>, s</w:t>
                            </w:r>
                            <w:r w:rsidRPr="00C920B2">
                              <w:rPr>
                                <w:rFonts w:ascii="Optima" w:hAnsi="Optima"/>
                              </w:rPr>
                              <w:t>ub-optimal HIV treatment adherence</w:t>
                            </w:r>
                            <w:r w:rsidR="006D586C" w:rsidRPr="00C920B2">
                              <w:rPr>
                                <w:rFonts w:ascii="Optima" w:hAnsi="Optima"/>
                              </w:rPr>
                              <w:t>, and a h</w:t>
                            </w:r>
                            <w:r w:rsidRPr="00C920B2">
                              <w:rPr>
                                <w:rFonts w:ascii="Optima" w:hAnsi="Optima"/>
                              </w:rPr>
                              <w:t xml:space="preserve">igher number of </w:t>
                            </w:r>
                            <w:r w:rsidR="006D586C" w:rsidRPr="00C920B2">
                              <w:rPr>
                                <w:rFonts w:ascii="Optima" w:hAnsi="Optima"/>
                              </w:rPr>
                              <w:t>presence</w:t>
                            </w:r>
                            <w:r w:rsidR="006D586C" w:rsidRPr="00C920B2">
                              <w:rPr>
                                <w:rFonts w:ascii="Optima" w:eastAsiaTheme="minorHAnsi" w:hAnsi="Optima" w:cstheme="minorBidi"/>
                                <w:lang w:val="en-US"/>
                              </w:rPr>
                              <w:t xml:space="preserve"> of two chronic diseases. </w:t>
                            </w:r>
                          </w:p>
                          <w:p w14:paraId="65324F24" w14:textId="77777777" w:rsidR="006560F1" w:rsidRPr="006560F1" w:rsidRDefault="006560F1" w:rsidP="006560F1">
                            <w:pPr>
                              <w:rPr>
                                <w:rFonts w:ascii="Optima" w:hAnsi="Optima"/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842C274" id="Text Box 7" o:spid="_x0000_s1028" type="#_x0000_t202" style="position:absolute;margin-left:304pt;margin-top:29.05pt;width:246.65pt;height:28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" filled="f" stroked="f" strokeweight=".5pt">
                <v:textbox>
                  <w:txbxContent>
                    <w:p w14:paraId="30783F3F" w14:textId="7D69F6E9" w:rsidR="004642CB" w:rsidRPr="006560F1" w:rsidRDefault="004642CB" w:rsidP="006560F1">
                      <w:pPr>
                        <w:pBdr>
                          <w:bottom w:val="single" w:sz="4" w:space="1" w:color="auto"/>
                        </w:pBdr>
                        <w:rPr>
                          <w:rFonts w:ascii="Optima" w:hAnsi="Optima"/>
                          <w:b/>
                          <w:color w:val="0070C0"/>
                        </w:rPr>
                      </w:pPr>
                      <w:r w:rsidRPr="006560F1">
                        <w:rPr>
                          <w:rFonts w:ascii="Optima" w:hAnsi="Optima"/>
                          <w:b/>
                          <w:color w:val="0070C0"/>
                        </w:rPr>
                        <w:t>FINDINGS</w:t>
                      </w:r>
                    </w:p>
                    <w:p w14:paraId="31854CAB" w14:textId="77777777" w:rsidR="006560F1" w:rsidRPr="006560F1" w:rsidRDefault="006560F1" w:rsidP="004A74B5">
                      <w:pPr>
                        <w:pStyle w:val="ListParagraph"/>
                        <w:ind w:left="142"/>
                        <w:rPr>
                          <w:rFonts w:ascii="Optima" w:hAnsi="Optima"/>
                          <w:sz w:val="8"/>
                          <w:szCs w:val="8"/>
                        </w:rPr>
                      </w:pPr>
                    </w:p>
                    <w:p w14:paraId="79F627D4" w14:textId="0C14B7C8" w:rsidR="006560F1" w:rsidRDefault="006560F1" w:rsidP="004A74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284"/>
                        <w:rPr>
                          <w:rFonts w:ascii="Optima" w:hAnsi="Optima"/>
                        </w:rPr>
                      </w:pPr>
                      <w:r w:rsidRPr="006560F1">
                        <w:rPr>
                          <w:rFonts w:ascii="Optima" w:hAnsi="Optima"/>
                        </w:rPr>
                        <w:t xml:space="preserve">HRV rates have decreased </w:t>
                      </w:r>
                      <w:r w:rsidR="00E25F94">
                        <w:rPr>
                          <w:rFonts w:ascii="Optima" w:hAnsi="Optima"/>
                        </w:rPr>
                        <w:t xml:space="preserve">among </w:t>
                      </w:r>
                      <w:r w:rsidR="004A74B5">
                        <w:rPr>
                          <w:rFonts w:ascii="Optima" w:hAnsi="Optima"/>
                        </w:rPr>
                        <w:t>people living with HIV</w:t>
                      </w:r>
                      <w:r w:rsidR="00E25F94">
                        <w:rPr>
                          <w:rFonts w:ascii="Optima" w:hAnsi="Optima"/>
                        </w:rPr>
                        <w:t xml:space="preserve"> and  </w:t>
                      </w:r>
                      <w:r w:rsidR="004A74B5">
                        <w:rPr>
                          <w:rFonts w:ascii="Optima" w:hAnsi="Optima"/>
                        </w:rPr>
                        <w:t xml:space="preserve">people living with  both HIV/HCV co-infection </w:t>
                      </w:r>
                      <w:r w:rsidRPr="006560F1">
                        <w:rPr>
                          <w:rFonts w:ascii="Optima" w:hAnsi="Optima"/>
                        </w:rPr>
                        <w:t xml:space="preserve">since </w:t>
                      </w:r>
                      <w:r w:rsidR="00E25F94">
                        <w:rPr>
                          <w:rFonts w:ascii="Optima" w:hAnsi="Optima"/>
                        </w:rPr>
                        <w:t xml:space="preserve">the year </w:t>
                      </w:r>
                      <w:r w:rsidRPr="006560F1">
                        <w:rPr>
                          <w:rFonts w:ascii="Optima" w:hAnsi="Optima"/>
                        </w:rPr>
                        <w:t>2000</w:t>
                      </w:r>
                      <w:r w:rsidR="005051D2">
                        <w:rPr>
                          <w:rFonts w:ascii="Optima" w:hAnsi="Optima"/>
                        </w:rPr>
                        <w:t xml:space="preserve">, however, </w:t>
                      </w:r>
                      <w:r w:rsidR="005051D2">
                        <w:rPr>
                          <w:rFonts w:ascii="Optima" w:hAnsi="Optima"/>
                        </w:rPr>
                        <w:t>people living with the co-infection</w:t>
                      </w:r>
                      <w:r w:rsidR="005051D2" w:rsidRPr="006560F1">
                        <w:rPr>
                          <w:rFonts w:ascii="Optima" w:hAnsi="Optima"/>
                        </w:rPr>
                        <w:t xml:space="preserve"> had </w:t>
                      </w:r>
                      <w:r w:rsidR="000E418E">
                        <w:rPr>
                          <w:rFonts w:ascii="Optima" w:hAnsi="Optima"/>
                        </w:rPr>
                        <w:t xml:space="preserve">a </w:t>
                      </w:r>
                      <w:r w:rsidR="005051D2" w:rsidRPr="006560F1">
                        <w:rPr>
                          <w:rFonts w:ascii="Optima" w:hAnsi="Optima"/>
                        </w:rPr>
                        <w:t xml:space="preserve">18% higher HRV than those living with </w:t>
                      </w:r>
                      <w:r w:rsidR="005051D2">
                        <w:rPr>
                          <w:rFonts w:ascii="Optima" w:hAnsi="Optima"/>
                        </w:rPr>
                        <w:t xml:space="preserve">only </w:t>
                      </w:r>
                      <w:r w:rsidR="005051D2" w:rsidRPr="006560F1">
                        <w:rPr>
                          <w:rFonts w:ascii="Optima" w:hAnsi="Optima"/>
                        </w:rPr>
                        <w:t>HIV.</w:t>
                      </w:r>
                    </w:p>
                    <w:p w14:paraId="122EAB1F" w14:textId="77777777" w:rsidR="00EC003C" w:rsidRPr="00EC003C" w:rsidRDefault="00EC003C" w:rsidP="004A74B5">
                      <w:pPr>
                        <w:pStyle w:val="ListParagraph"/>
                        <w:ind w:left="142"/>
                        <w:rPr>
                          <w:rFonts w:ascii="Optima" w:hAnsi="Optima"/>
                          <w:sz w:val="8"/>
                          <w:szCs w:val="8"/>
                        </w:rPr>
                      </w:pPr>
                    </w:p>
                    <w:p w14:paraId="15E9160F" w14:textId="77777777" w:rsidR="006D586C" w:rsidRPr="006D586C" w:rsidRDefault="006D586C" w:rsidP="004A74B5">
                      <w:pPr>
                        <w:pStyle w:val="ListParagraph"/>
                        <w:rPr>
                          <w:rFonts w:ascii="Optima" w:hAnsi="Optima"/>
                          <w:sz w:val="10"/>
                          <w:szCs w:val="10"/>
                        </w:rPr>
                      </w:pPr>
                    </w:p>
                    <w:p w14:paraId="18153D52" w14:textId="77777777" w:rsidR="006D586C" w:rsidRPr="006D586C" w:rsidRDefault="006D586C" w:rsidP="004A74B5">
                      <w:pPr>
                        <w:rPr>
                          <w:rFonts w:ascii="Optima" w:hAnsi="Optima"/>
                          <w:sz w:val="8"/>
                          <w:szCs w:val="8"/>
                        </w:rPr>
                      </w:pPr>
                    </w:p>
                    <w:p w14:paraId="2C69F4E8" w14:textId="2447CD8A" w:rsidR="006560F1" w:rsidRPr="00C920B2" w:rsidRDefault="006560F1" w:rsidP="00C920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42" w:hanging="284"/>
                        <w:rPr>
                          <w:rFonts w:ascii="Optima" w:hAnsi="Optima"/>
                        </w:rPr>
                      </w:pPr>
                      <w:r w:rsidRPr="006D586C">
                        <w:rPr>
                          <w:rFonts w:ascii="Optima" w:hAnsi="Optima"/>
                        </w:rPr>
                        <w:t xml:space="preserve">The excess in HRV </w:t>
                      </w:r>
                      <w:r w:rsidR="000E418E">
                        <w:rPr>
                          <w:rFonts w:ascii="Optima" w:hAnsi="Optima"/>
                        </w:rPr>
                        <w:t>among</w:t>
                      </w:r>
                      <w:r w:rsidRPr="006D586C">
                        <w:rPr>
                          <w:rFonts w:ascii="Optima" w:hAnsi="Optima"/>
                        </w:rPr>
                        <w:t xml:space="preserve"> co-infected </w:t>
                      </w:r>
                      <w:r w:rsidR="004A74B5">
                        <w:rPr>
                          <w:rFonts w:ascii="Optima" w:hAnsi="Optima"/>
                        </w:rPr>
                        <w:t xml:space="preserve">individuals </w:t>
                      </w:r>
                      <w:r w:rsidRPr="006D586C">
                        <w:rPr>
                          <w:rFonts w:ascii="Optima" w:hAnsi="Optima"/>
                        </w:rPr>
                        <w:t>was associated with</w:t>
                      </w:r>
                      <w:r w:rsidR="006D586C" w:rsidRPr="006D586C">
                        <w:rPr>
                          <w:rFonts w:ascii="Optima" w:hAnsi="Optima"/>
                        </w:rPr>
                        <w:t xml:space="preserve"> </w:t>
                      </w:r>
                      <w:r w:rsidR="00C920B2">
                        <w:rPr>
                          <w:rFonts w:ascii="Optima" w:hAnsi="Optima"/>
                        </w:rPr>
                        <w:t xml:space="preserve">late </w:t>
                      </w:r>
                      <w:r w:rsidR="00C920B2" w:rsidRPr="00C920B2">
                        <w:rPr>
                          <w:rFonts w:ascii="Optima" w:hAnsi="Optima"/>
                        </w:rPr>
                        <w:t>present</w:t>
                      </w:r>
                      <w:r w:rsidR="00C920B2" w:rsidRPr="00C920B2">
                        <w:rPr>
                          <w:rFonts w:ascii="Optima" w:hAnsi="Optima"/>
                        </w:rPr>
                        <w:t>ation</w:t>
                      </w:r>
                      <w:r w:rsidR="00C920B2" w:rsidRPr="00C920B2">
                        <w:rPr>
                          <w:rFonts w:ascii="Optima" w:hAnsi="Optima"/>
                        </w:rPr>
                        <w:t xml:space="preserve"> for HIV treatment</w:t>
                      </w:r>
                      <w:r w:rsidR="00C920B2">
                        <w:rPr>
                          <w:rFonts w:ascii="Optima" w:hAnsi="Optima"/>
                        </w:rPr>
                        <w:t>,</w:t>
                      </w:r>
                      <w:r w:rsidR="006D586C" w:rsidRPr="00C920B2">
                        <w:rPr>
                          <w:rFonts w:ascii="Optima" w:hAnsi="Optima"/>
                        </w:rPr>
                        <w:t xml:space="preserve"> h</w:t>
                      </w:r>
                      <w:r w:rsidRPr="00C920B2">
                        <w:rPr>
                          <w:rFonts w:ascii="Optima" w:hAnsi="Optima"/>
                        </w:rPr>
                        <w:t>istory of injection drug use</w:t>
                      </w:r>
                      <w:r w:rsidR="006D586C" w:rsidRPr="00C920B2">
                        <w:rPr>
                          <w:rFonts w:ascii="Optima" w:hAnsi="Optima"/>
                        </w:rPr>
                        <w:t>, s</w:t>
                      </w:r>
                      <w:r w:rsidRPr="00C920B2">
                        <w:rPr>
                          <w:rFonts w:ascii="Optima" w:hAnsi="Optima"/>
                        </w:rPr>
                        <w:t>ub-optimal HIV treatment adherence</w:t>
                      </w:r>
                      <w:r w:rsidR="006D586C" w:rsidRPr="00C920B2">
                        <w:rPr>
                          <w:rFonts w:ascii="Optima" w:hAnsi="Optima"/>
                        </w:rPr>
                        <w:t>, and a h</w:t>
                      </w:r>
                      <w:r w:rsidRPr="00C920B2">
                        <w:rPr>
                          <w:rFonts w:ascii="Optima" w:hAnsi="Optima"/>
                        </w:rPr>
                        <w:t xml:space="preserve">igher number of </w:t>
                      </w:r>
                      <w:r w:rsidR="006D586C" w:rsidRPr="00C920B2">
                        <w:rPr>
                          <w:rFonts w:ascii="Optima" w:hAnsi="Optima"/>
                        </w:rPr>
                        <w:t>presence</w:t>
                      </w:r>
                      <w:r w:rsidR="006D586C" w:rsidRPr="00C920B2">
                        <w:rPr>
                          <w:rFonts w:ascii="Optima" w:eastAsiaTheme="minorHAnsi" w:hAnsi="Optima" w:cstheme="minorBidi"/>
                          <w:lang w:val="en-US"/>
                        </w:rPr>
                        <w:t xml:space="preserve"> of two chronic diseases. </w:t>
                      </w:r>
                    </w:p>
                    <w:p w14:paraId="65324F24" w14:textId="77777777" w:rsidR="006560F1" w:rsidRPr="006560F1" w:rsidRDefault="006560F1" w:rsidP="006560F1">
                      <w:pPr>
                        <w:rPr>
                          <w:rFonts w:ascii="Optima" w:hAnsi="Optima"/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60F1" w:rsidRPr="00B6702A">
        <w:rPr>
          <w:rFonts w:ascii="DengXian" w:eastAsia="DengXian" w:hAnsi="DengX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65A409" wp14:editId="09652718">
                <wp:simplePos x="0" y="0"/>
                <wp:positionH relativeFrom="column">
                  <wp:posOffset>705394</wp:posOffset>
                </wp:positionH>
                <wp:positionV relativeFrom="paragraph">
                  <wp:posOffset>360045</wp:posOffset>
                </wp:positionV>
                <wp:extent cx="2769326" cy="237520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326" cy="23752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1723B6" w14:textId="28109329" w:rsidR="00ED7FC3" w:rsidRPr="006560F1" w:rsidRDefault="00130BCF" w:rsidP="00A83359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rFonts w:ascii="Optima" w:hAnsi="Optima"/>
                                <w:b/>
                                <w:color w:val="0070C0"/>
                              </w:rPr>
                            </w:pPr>
                            <w:r w:rsidRPr="006560F1">
                              <w:rPr>
                                <w:rFonts w:ascii="Optima" w:hAnsi="Optima"/>
                                <w:b/>
                                <w:color w:val="0070C0"/>
                              </w:rPr>
                              <w:t>INTRODUCTION</w:t>
                            </w:r>
                          </w:p>
                          <w:p w14:paraId="3B4C6A9B" w14:textId="77777777" w:rsidR="007B73C6" w:rsidRPr="006560F1" w:rsidRDefault="007B73C6" w:rsidP="00A83359">
                            <w:pPr>
                              <w:jc w:val="both"/>
                              <w:rPr>
                                <w:rFonts w:ascii="Optima" w:hAnsi="Optima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5F9DE998" w14:textId="659836CC" w:rsidR="006560F1" w:rsidRPr="006560F1" w:rsidRDefault="006560F1" w:rsidP="006560F1">
                            <w:pPr>
                              <w:rPr>
                                <w:rFonts w:ascii="Optima" w:hAnsi="Optima"/>
                              </w:rPr>
                            </w:pPr>
                            <w:r w:rsidRPr="006560F1">
                              <w:rPr>
                                <w:rFonts w:ascii="Optima" w:hAnsi="Optima" w:cs="Arial"/>
                                <w:color w:val="111111"/>
                                <w:shd w:val="clear" w:color="auto" w:fill="FFFFFF"/>
                              </w:rPr>
                              <w:t>The burden of H</w:t>
                            </w:r>
                            <w:r>
                              <w:rPr>
                                <w:rFonts w:ascii="Optima" w:hAnsi="Optima" w:cs="Arial"/>
                                <w:color w:val="111111"/>
                                <w:shd w:val="clear" w:color="auto" w:fill="FFFFFF"/>
                              </w:rPr>
                              <w:t>epatitis C</w:t>
                            </w:r>
                            <w:r w:rsidRPr="006560F1">
                              <w:rPr>
                                <w:rFonts w:ascii="Optima" w:hAnsi="Optima" w:cs="Arial"/>
                                <w:color w:val="111111"/>
                                <w:shd w:val="clear" w:color="auto" w:fill="FFFFFF"/>
                              </w:rPr>
                              <w:t xml:space="preserve"> </w:t>
                            </w:r>
                            <w:r w:rsidR="006D586C">
                              <w:rPr>
                                <w:rFonts w:ascii="Optima" w:hAnsi="Optima" w:cs="Arial"/>
                                <w:color w:val="111111"/>
                                <w:shd w:val="clear" w:color="auto" w:fill="FFFFFF"/>
                              </w:rPr>
                              <w:t xml:space="preserve">(HCV) </w:t>
                            </w:r>
                            <w:r w:rsidRPr="006560F1">
                              <w:rPr>
                                <w:rFonts w:ascii="Optima" w:hAnsi="Optima" w:cs="Arial"/>
                                <w:color w:val="111111"/>
                                <w:shd w:val="clear" w:color="auto" w:fill="FFFFFF"/>
                              </w:rPr>
                              <w:t xml:space="preserve">among those living with HIV remains a major public health challenge. We aimed to characterize trends in healthcare-related visits (HRV) of people living with HIV and those living with </w:t>
                            </w:r>
                            <w:r w:rsidR="004A74B5">
                              <w:rPr>
                                <w:rFonts w:ascii="Optima" w:hAnsi="Optima" w:cs="Arial"/>
                                <w:color w:val="111111"/>
                                <w:shd w:val="clear" w:color="auto" w:fill="FFFFFF"/>
                              </w:rPr>
                              <w:t xml:space="preserve">a co-infection of </w:t>
                            </w:r>
                            <w:r w:rsidR="006D586C">
                              <w:rPr>
                                <w:rFonts w:ascii="Optima" w:hAnsi="Optima" w:cs="Arial"/>
                                <w:color w:val="111111"/>
                                <w:shd w:val="clear" w:color="auto" w:fill="FFFFFF"/>
                              </w:rPr>
                              <w:t xml:space="preserve">both </w:t>
                            </w:r>
                            <w:r w:rsidRPr="006560F1">
                              <w:rPr>
                                <w:rFonts w:ascii="Optima" w:hAnsi="Optima" w:cs="Arial"/>
                                <w:color w:val="111111"/>
                                <w:shd w:val="clear" w:color="auto" w:fill="FFFFFF"/>
                              </w:rPr>
                              <w:t>HIV and HCV in British Columbia and to identify risk factors associated with the highest HRV rates over time.</w:t>
                            </w:r>
                          </w:p>
                          <w:p w14:paraId="3232D2C1" w14:textId="06DCCC7F" w:rsidR="00ED7FC3" w:rsidRPr="006560F1" w:rsidRDefault="00ED7FC3" w:rsidP="006560F1">
                            <w:pPr>
                              <w:rPr>
                                <w:rFonts w:ascii="Optima" w:hAnsi="Optim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465A409" id="Text Box 4" o:spid="_x0000_s1029" type="#_x0000_t202" style="position:absolute;margin-left:55.55pt;margin-top:28.35pt;width:218.05pt;height:1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" filled="f" stroked="f" strokeweight=".5pt">
                <v:textbox>
                  <w:txbxContent>
                    <w:p w14:paraId="0F1723B6" w14:textId="28109329" w:rsidR="00ED7FC3" w:rsidRPr="006560F1" w:rsidRDefault="00130BCF" w:rsidP="00A83359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rFonts w:ascii="Optima" w:hAnsi="Optima"/>
                          <w:b/>
                          <w:color w:val="0070C0"/>
                        </w:rPr>
                      </w:pPr>
                      <w:r w:rsidRPr="006560F1">
                        <w:rPr>
                          <w:rFonts w:ascii="Optima" w:hAnsi="Optima"/>
                          <w:b/>
                          <w:color w:val="0070C0"/>
                        </w:rPr>
                        <w:t>INTRODUCTION</w:t>
                      </w:r>
                    </w:p>
                    <w:p w14:paraId="3B4C6A9B" w14:textId="77777777" w:rsidR="007B73C6" w:rsidRPr="006560F1" w:rsidRDefault="007B73C6" w:rsidP="00A83359">
                      <w:pPr>
                        <w:jc w:val="both"/>
                        <w:rPr>
                          <w:rFonts w:ascii="Optima" w:hAnsi="Optima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5F9DE998" w14:textId="659836CC" w:rsidR="006560F1" w:rsidRPr="006560F1" w:rsidRDefault="006560F1" w:rsidP="006560F1">
                      <w:pPr>
                        <w:rPr>
                          <w:rFonts w:ascii="Optima" w:hAnsi="Optima"/>
                        </w:rPr>
                      </w:pPr>
                      <w:r w:rsidRPr="006560F1">
                        <w:rPr>
                          <w:rFonts w:ascii="Optima" w:hAnsi="Optima" w:cs="Arial"/>
                          <w:color w:val="111111"/>
                          <w:shd w:val="clear" w:color="auto" w:fill="FFFFFF"/>
                        </w:rPr>
                        <w:t>The burden of H</w:t>
                      </w:r>
                      <w:r>
                        <w:rPr>
                          <w:rFonts w:ascii="Optima" w:hAnsi="Optima" w:cs="Arial"/>
                          <w:color w:val="111111"/>
                          <w:shd w:val="clear" w:color="auto" w:fill="FFFFFF"/>
                        </w:rPr>
                        <w:t>epatitis C</w:t>
                      </w:r>
                      <w:r w:rsidRPr="006560F1">
                        <w:rPr>
                          <w:rFonts w:ascii="Optima" w:hAnsi="Optima" w:cs="Arial"/>
                          <w:color w:val="111111"/>
                          <w:shd w:val="clear" w:color="auto" w:fill="FFFFFF"/>
                        </w:rPr>
                        <w:t xml:space="preserve"> </w:t>
                      </w:r>
                      <w:r w:rsidR="006D586C">
                        <w:rPr>
                          <w:rFonts w:ascii="Optima" w:hAnsi="Optima" w:cs="Arial"/>
                          <w:color w:val="111111"/>
                          <w:shd w:val="clear" w:color="auto" w:fill="FFFFFF"/>
                        </w:rPr>
                        <w:t xml:space="preserve">(HCV) </w:t>
                      </w:r>
                      <w:r w:rsidRPr="006560F1">
                        <w:rPr>
                          <w:rFonts w:ascii="Optima" w:hAnsi="Optima" w:cs="Arial"/>
                          <w:color w:val="111111"/>
                          <w:shd w:val="clear" w:color="auto" w:fill="FFFFFF"/>
                        </w:rPr>
                        <w:t xml:space="preserve">among those living with HIV remains a major public health challenge. We aimed to characterize trends in healthcare-related visits (HRV) of people living with HIV and those living with </w:t>
                      </w:r>
                      <w:r w:rsidR="004A74B5">
                        <w:rPr>
                          <w:rFonts w:ascii="Optima" w:hAnsi="Optima" w:cs="Arial"/>
                          <w:color w:val="111111"/>
                          <w:shd w:val="clear" w:color="auto" w:fill="FFFFFF"/>
                        </w:rPr>
                        <w:t xml:space="preserve">a co-infection of </w:t>
                      </w:r>
                      <w:r w:rsidR="006D586C">
                        <w:rPr>
                          <w:rFonts w:ascii="Optima" w:hAnsi="Optima" w:cs="Arial"/>
                          <w:color w:val="111111"/>
                          <w:shd w:val="clear" w:color="auto" w:fill="FFFFFF"/>
                        </w:rPr>
                        <w:t xml:space="preserve">both </w:t>
                      </w:r>
                      <w:r w:rsidRPr="006560F1">
                        <w:rPr>
                          <w:rFonts w:ascii="Optima" w:hAnsi="Optima" w:cs="Arial"/>
                          <w:color w:val="111111"/>
                          <w:shd w:val="clear" w:color="auto" w:fill="FFFFFF"/>
                        </w:rPr>
                        <w:t>HIV and HCV in British Columbia and to identify risk factors associated with the highest HRV rates over time.</w:t>
                      </w:r>
                    </w:p>
                    <w:p w14:paraId="3232D2C1" w14:textId="06DCCC7F" w:rsidR="00ED7FC3" w:rsidRPr="006560F1" w:rsidRDefault="00ED7FC3" w:rsidP="006560F1">
                      <w:pPr>
                        <w:rPr>
                          <w:rFonts w:ascii="Optima" w:hAnsi="Optima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800B56" w14:textId="769BCE8E" w:rsidR="009375E1" w:rsidRPr="009375E1" w:rsidRDefault="009375E1" w:rsidP="009375E1">
      <w:pPr>
        <w:rPr>
          <w:rFonts w:ascii="DengXian" w:eastAsia="DengXian" w:hAnsi="DengXian"/>
          <w:sz w:val="48"/>
          <w:szCs w:val="48"/>
        </w:rPr>
      </w:pPr>
    </w:p>
    <w:p w14:paraId="13063E05" w14:textId="2F82E9D8" w:rsidR="009375E1" w:rsidRPr="009375E1" w:rsidRDefault="009375E1" w:rsidP="009375E1">
      <w:pPr>
        <w:rPr>
          <w:rFonts w:ascii="DengXian" w:eastAsia="DengXian" w:hAnsi="DengXian"/>
          <w:sz w:val="48"/>
          <w:szCs w:val="48"/>
        </w:rPr>
      </w:pPr>
    </w:p>
    <w:p w14:paraId="3A5513F4" w14:textId="37DDF2CA" w:rsidR="009375E1" w:rsidRPr="00DF79A1" w:rsidRDefault="009375E1" w:rsidP="00DF79A1">
      <w:pPr>
        <w:rPr>
          <w:rFonts w:eastAsia="DengXian"/>
        </w:rPr>
      </w:pPr>
    </w:p>
    <w:p w14:paraId="1C6D98AA" w14:textId="7FD6577A" w:rsidR="009375E1" w:rsidRPr="009375E1" w:rsidRDefault="009375E1" w:rsidP="009375E1">
      <w:pPr>
        <w:rPr>
          <w:rFonts w:ascii="DengXian" w:eastAsia="DengXian" w:hAnsi="DengXian"/>
          <w:sz w:val="48"/>
          <w:szCs w:val="48"/>
        </w:rPr>
      </w:pPr>
      <w:bookmarkStart w:id="0" w:name="_GoBack"/>
      <w:bookmarkEnd w:id="0"/>
    </w:p>
    <w:p w14:paraId="4A86CB30" w14:textId="5F4DB851" w:rsidR="009375E1" w:rsidRPr="009375E1" w:rsidRDefault="009375E1" w:rsidP="009375E1">
      <w:pPr>
        <w:rPr>
          <w:rFonts w:ascii="DengXian" w:eastAsia="DengXian" w:hAnsi="DengXian"/>
          <w:sz w:val="48"/>
          <w:szCs w:val="48"/>
        </w:rPr>
      </w:pPr>
    </w:p>
    <w:p w14:paraId="6629294F" w14:textId="4ADC1D38" w:rsidR="009375E1" w:rsidRPr="009375E1" w:rsidRDefault="009375E1" w:rsidP="009375E1">
      <w:pPr>
        <w:rPr>
          <w:rFonts w:ascii="DengXian" w:eastAsia="DengXian" w:hAnsi="DengXian"/>
          <w:sz w:val="48"/>
          <w:szCs w:val="48"/>
        </w:rPr>
      </w:pPr>
    </w:p>
    <w:p w14:paraId="527B6B01" w14:textId="7959DC16" w:rsidR="009375E1" w:rsidRPr="009375E1" w:rsidRDefault="00402C2F" w:rsidP="009375E1">
      <w:pPr>
        <w:rPr>
          <w:rFonts w:ascii="DengXian" w:eastAsia="DengXian" w:hAnsi="DengXian"/>
          <w:sz w:val="48"/>
          <w:szCs w:val="48"/>
        </w:rPr>
      </w:pPr>
      <w:r w:rsidRPr="00B6702A">
        <w:rPr>
          <w:rFonts w:ascii="DengXian" w:eastAsia="DengXian" w:hAnsi="DengX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8F8231" wp14:editId="0A134F0D">
                <wp:simplePos x="0" y="0"/>
                <wp:positionH relativeFrom="column">
                  <wp:posOffset>704850</wp:posOffset>
                </wp:positionH>
                <wp:positionV relativeFrom="paragraph">
                  <wp:posOffset>188878</wp:posOffset>
                </wp:positionV>
                <wp:extent cx="2847703" cy="2843561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703" cy="28435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81288" w14:textId="42800919" w:rsidR="00ED7FC3" w:rsidRPr="006560F1" w:rsidRDefault="00ED7FC3" w:rsidP="00DD098B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Optima" w:hAnsi="Optima"/>
                                <w:b/>
                                <w:color w:val="0070C0"/>
                              </w:rPr>
                            </w:pPr>
                            <w:r w:rsidRPr="006560F1">
                              <w:rPr>
                                <w:rFonts w:ascii="Optima" w:hAnsi="Optima"/>
                                <w:b/>
                                <w:color w:val="0070C0"/>
                              </w:rPr>
                              <w:t>METHODS</w:t>
                            </w:r>
                          </w:p>
                          <w:p w14:paraId="59B5987F" w14:textId="77777777" w:rsidR="00DD098B" w:rsidRPr="006560F1" w:rsidRDefault="00DD098B" w:rsidP="00087EEE">
                            <w:pPr>
                              <w:rPr>
                                <w:rFonts w:ascii="Optima" w:hAnsi="Optima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6127AECC" w14:textId="466F3027" w:rsidR="006560F1" w:rsidRPr="006560F1" w:rsidRDefault="006560F1" w:rsidP="006560F1">
                            <w:pPr>
                              <w:rPr>
                                <w:rFonts w:ascii="Optima" w:hAnsi="Optima" w:cs="Arial"/>
                                <w:color w:val="111111"/>
                                <w:shd w:val="clear" w:color="auto" w:fill="FFFFFF"/>
                              </w:rPr>
                            </w:pPr>
                            <w:r w:rsidRPr="006560F1">
                              <w:rPr>
                                <w:rFonts w:ascii="Optima" w:hAnsi="Optima" w:cs="Arial"/>
                                <w:color w:val="111111"/>
                                <w:shd w:val="clear" w:color="auto" w:fill="FFFFFF"/>
                              </w:rPr>
                              <w:t>Eligible individuals</w:t>
                            </w:r>
                            <w:r w:rsidR="006D586C">
                              <w:rPr>
                                <w:rFonts w:ascii="Optima" w:hAnsi="Optima" w:cs="Arial"/>
                                <w:color w:val="111111"/>
                                <w:shd w:val="clear" w:color="auto" w:fill="FFFFFF"/>
                              </w:rPr>
                              <w:t xml:space="preserve"> </w:t>
                            </w:r>
                            <w:r w:rsidRPr="006560F1">
                              <w:rPr>
                                <w:rFonts w:ascii="Optima" w:hAnsi="Optima" w:cs="Arial"/>
                                <w:color w:val="111111"/>
                                <w:shd w:val="clear" w:color="auto" w:fill="FFFFFF"/>
                              </w:rPr>
                              <w:t xml:space="preserve">were </w:t>
                            </w:r>
                            <w:r w:rsidR="006D586C">
                              <w:rPr>
                                <w:rFonts w:ascii="Optima" w:hAnsi="Optima" w:cs="Arial"/>
                                <w:color w:val="111111"/>
                                <w:shd w:val="clear" w:color="auto" w:fill="FFFFFF"/>
                              </w:rPr>
                              <w:t>at least</w:t>
                            </w:r>
                            <w:r w:rsidRPr="006560F1">
                              <w:rPr>
                                <w:rFonts w:ascii="Optima" w:hAnsi="Optima" w:cs="Arial"/>
                                <w:color w:val="111111"/>
                                <w:shd w:val="clear" w:color="auto" w:fill="FFFFFF"/>
                              </w:rPr>
                              <w:t xml:space="preserve"> 18 years old, first started antiretroviral therapy </w:t>
                            </w:r>
                            <w:r w:rsidR="006D586C">
                              <w:rPr>
                                <w:rFonts w:ascii="Optima" w:hAnsi="Optima" w:cs="Arial"/>
                                <w:color w:val="111111"/>
                                <w:shd w:val="clear" w:color="auto" w:fill="FFFFFF"/>
                              </w:rPr>
                              <w:t xml:space="preserve">(a combination of HIV drugs) </w:t>
                            </w:r>
                            <w:r w:rsidRPr="006560F1">
                              <w:rPr>
                                <w:rFonts w:ascii="Optima" w:hAnsi="Optima" w:cs="Arial"/>
                                <w:color w:val="111111"/>
                                <w:shd w:val="clear" w:color="auto" w:fill="FFFFFF"/>
                              </w:rPr>
                              <w:t>between 1 January 2000 and 31 December 2013, and were followed for ≥6 months until 31 December 2014.</w:t>
                            </w:r>
                          </w:p>
                          <w:p w14:paraId="539BC03F" w14:textId="77777777" w:rsidR="006560F1" w:rsidRPr="006560F1" w:rsidRDefault="006560F1" w:rsidP="006560F1">
                            <w:pPr>
                              <w:rPr>
                                <w:rFonts w:ascii="Optima" w:hAnsi="Optima" w:cs="Arial"/>
                                <w:color w:val="111111"/>
                                <w:shd w:val="clear" w:color="auto" w:fill="FFFFFF"/>
                              </w:rPr>
                            </w:pPr>
                          </w:p>
                          <w:p w14:paraId="0FB5D409" w14:textId="77777777" w:rsidR="00FE5B56" w:rsidRPr="006560F1" w:rsidRDefault="00FE5B56" w:rsidP="00087EEE">
                            <w:pPr>
                              <w:rPr>
                                <w:rFonts w:ascii="Optima" w:eastAsia="Apple SD Gothic Neo Light" w:hAnsi="Optim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F823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55.5pt;margin-top:14.85pt;width:224.25pt;height:22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" fillcolor="white [3201]" stroked="f" strokeweight="1pt">
                <v:textbox>
                  <w:txbxContent>
                    <w:p w14:paraId="2DD81288" w14:textId="42800919" w:rsidR="00ED7FC3" w:rsidRPr="006560F1" w:rsidRDefault="00ED7FC3" w:rsidP="00DD098B">
                      <w:pPr>
                        <w:pBdr>
                          <w:bottom w:val="single" w:sz="4" w:space="1" w:color="auto"/>
                        </w:pBdr>
                        <w:rPr>
                          <w:rFonts w:ascii="Optima" w:hAnsi="Optima"/>
                          <w:b/>
                          <w:color w:val="0070C0"/>
                        </w:rPr>
                      </w:pPr>
                      <w:r w:rsidRPr="006560F1">
                        <w:rPr>
                          <w:rFonts w:ascii="Optima" w:hAnsi="Optima"/>
                          <w:b/>
                          <w:color w:val="0070C0"/>
                        </w:rPr>
                        <w:t>METHODS</w:t>
                      </w:r>
                    </w:p>
                    <w:p w14:paraId="59B5987F" w14:textId="77777777" w:rsidR="00DD098B" w:rsidRPr="006560F1" w:rsidRDefault="00DD098B" w:rsidP="00087EEE">
                      <w:pPr>
                        <w:rPr>
                          <w:rFonts w:ascii="Optima" w:hAnsi="Optima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6127AECC" w14:textId="466F3027" w:rsidR="006560F1" w:rsidRPr="006560F1" w:rsidRDefault="006560F1" w:rsidP="006560F1">
                      <w:pPr>
                        <w:rPr>
                          <w:rFonts w:ascii="Optima" w:hAnsi="Optima" w:cs="Arial"/>
                          <w:color w:val="111111"/>
                          <w:shd w:val="clear" w:color="auto" w:fill="FFFFFF"/>
                        </w:rPr>
                      </w:pPr>
                      <w:r w:rsidRPr="006560F1">
                        <w:rPr>
                          <w:rFonts w:ascii="Optima" w:hAnsi="Optima" w:cs="Arial"/>
                          <w:color w:val="111111"/>
                          <w:shd w:val="clear" w:color="auto" w:fill="FFFFFF"/>
                        </w:rPr>
                        <w:t>Eligible individuals</w:t>
                      </w:r>
                      <w:r w:rsidR="006D586C">
                        <w:rPr>
                          <w:rFonts w:ascii="Optima" w:hAnsi="Optima" w:cs="Arial"/>
                          <w:color w:val="111111"/>
                          <w:shd w:val="clear" w:color="auto" w:fill="FFFFFF"/>
                        </w:rPr>
                        <w:t xml:space="preserve"> </w:t>
                      </w:r>
                      <w:r w:rsidRPr="006560F1">
                        <w:rPr>
                          <w:rFonts w:ascii="Optima" w:hAnsi="Optima" w:cs="Arial"/>
                          <w:color w:val="111111"/>
                          <w:shd w:val="clear" w:color="auto" w:fill="FFFFFF"/>
                        </w:rPr>
                        <w:t xml:space="preserve">were </w:t>
                      </w:r>
                      <w:r w:rsidR="006D586C">
                        <w:rPr>
                          <w:rFonts w:ascii="Optima" w:hAnsi="Optima" w:cs="Arial"/>
                          <w:color w:val="111111"/>
                          <w:shd w:val="clear" w:color="auto" w:fill="FFFFFF"/>
                        </w:rPr>
                        <w:t>at least</w:t>
                      </w:r>
                      <w:r w:rsidRPr="006560F1">
                        <w:rPr>
                          <w:rFonts w:ascii="Optima" w:hAnsi="Optima" w:cs="Arial"/>
                          <w:color w:val="111111"/>
                          <w:shd w:val="clear" w:color="auto" w:fill="FFFFFF"/>
                        </w:rPr>
                        <w:t xml:space="preserve"> 18 years old, first started antiretroviral therapy </w:t>
                      </w:r>
                      <w:r w:rsidR="006D586C">
                        <w:rPr>
                          <w:rFonts w:ascii="Optima" w:hAnsi="Optima" w:cs="Arial"/>
                          <w:color w:val="111111"/>
                          <w:shd w:val="clear" w:color="auto" w:fill="FFFFFF"/>
                        </w:rPr>
                        <w:t xml:space="preserve">(a combination of HIV drugs) </w:t>
                      </w:r>
                      <w:r w:rsidRPr="006560F1">
                        <w:rPr>
                          <w:rFonts w:ascii="Optima" w:hAnsi="Optima" w:cs="Arial"/>
                          <w:color w:val="111111"/>
                          <w:shd w:val="clear" w:color="auto" w:fill="FFFFFF"/>
                        </w:rPr>
                        <w:t>between 1 January 2000 and 31 December 2013, and were followed for ≥6 months until 31 December 2014.</w:t>
                      </w:r>
                    </w:p>
                    <w:p w14:paraId="539BC03F" w14:textId="77777777" w:rsidR="006560F1" w:rsidRPr="006560F1" w:rsidRDefault="006560F1" w:rsidP="006560F1">
                      <w:pPr>
                        <w:rPr>
                          <w:rFonts w:ascii="Optima" w:hAnsi="Optima" w:cs="Arial"/>
                          <w:color w:val="111111"/>
                          <w:shd w:val="clear" w:color="auto" w:fill="FFFFFF"/>
                        </w:rPr>
                      </w:pPr>
                    </w:p>
                    <w:p w14:paraId="0FB5D409" w14:textId="77777777" w:rsidR="00FE5B56" w:rsidRPr="006560F1" w:rsidRDefault="00FE5B56" w:rsidP="00087EEE">
                      <w:pPr>
                        <w:rPr>
                          <w:rFonts w:ascii="Optima" w:eastAsia="Apple SD Gothic Neo Light" w:hAnsi="Optima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6E4BA6" w14:textId="74291EC3" w:rsidR="009375E1" w:rsidRPr="009375E1" w:rsidRDefault="00402C2F" w:rsidP="009375E1">
      <w:pPr>
        <w:rPr>
          <w:rFonts w:ascii="DengXian" w:eastAsia="DengXian" w:hAnsi="DengXian"/>
          <w:sz w:val="48"/>
          <w:szCs w:val="48"/>
        </w:rPr>
      </w:pPr>
      <w:r w:rsidRPr="00B6702A">
        <w:rPr>
          <w:rFonts w:ascii="DengXian" w:eastAsia="DengXian" w:hAnsi="DengX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46ED23" wp14:editId="0B34B0ED">
                <wp:simplePos x="0" y="0"/>
                <wp:positionH relativeFrom="column">
                  <wp:posOffset>3898900</wp:posOffset>
                </wp:positionH>
                <wp:positionV relativeFrom="paragraph">
                  <wp:posOffset>281940</wp:posOffset>
                </wp:positionV>
                <wp:extent cx="3121660" cy="166948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660" cy="16694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EB04E9" w14:textId="04A2F06A" w:rsidR="007B73C6" w:rsidRPr="004A74B5" w:rsidRDefault="007B73C6" w:rsidP="004A74B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Optima" w:hAnsi="Optima"/>
                                <w:b/>
                                <w:color w:val="2E74B5" w:themeColor="accent5" w:themeShade="BF"/>
                              </w:rPr>
                            </w:pPr>
                            <w:r w:rsidRPr="00087EEE">
                              <w:rPr>
                                <w:rFonts w:ascii="Optima" w:hAnsi="Optima"/>
                                <w:b/>
                                <w:color w:val="2E74B5" w:themeColor="accent5" w:themeShade="BF"/>
                              </w:rPr>
                              <w:t>PUBLIC HEALTH IMPLICATIONS</w:t>
                            </w:r>
                          </w:p>
                          <w:p w14:paraId="5536863E" w14:textId="77777777" w:rsidR="006560F1" w:rsidRPr="006560F1" w:rsidRDefault="006560F1" w:rsidP="006560F1">
                            <w:pPr>
                              <w:ind w:left="-142"/>
                              <w:rPr>
                                <w:rFonts w:ascii="Optima" w:hAnsi="Optima"/>
                                <w:sz w:val="8"/>
                                <w:szCs w:val="8"/>
                              </w:rPr>
                            </w:pPr>
                          </w:p>
                          <w:p w14:paraId="58D0014D" w14:textId="31BB826B" w:rsidR="006560F1" w:rsidRPr="006D586C" w:rsidRDefault="006560F1" w:rsidP="006D586C">
                            <w:pPr>
                              <w:rPr>
                                <w:rFonts w:ascii="Optima" w:hAnsi="Optima"/>
                              </w:rPr>
                            </w:pPr>
                            <w:r w:rsidRPr="006D586C">
                              <w:rPr>
                                <w:rFonts w:ascii="Optima" w:hAnsi="Optima"/>
                              </w:rPr>
                              <w:t>Our results highlight several modifiable risk factors that could be targeted as potential means to minimize the disease burden of this population and of the healthcare system.</w:t>
                            </w:r>
                          </w:p>
                          <w:p w14:paraId="60479E7A" w14:textId="041B7540" w:rsidR="006560F1" w:rsidRPr="006560F1" w:rsidRDefault="006560F1" w:rsidP="006560F1"/>
                          <w:p w14:paraId="40284107" w14:textId="104C43C1" w:rsidR="007B73C6" w:rsidRPr="00087EEE" w:rsidRDefault="007B73C6" w:rsidP="006560F1">
                            <w:pPr>
                              <w:rPr>
                                <w:rFonts w:ascii="Optima" w:eastAsia="Apple SD Gothic Neo Light" w:hAnsi="Optima"/>
                                <w:color w:val="404040" w:themeColor="text1" w:themeTint="B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6ED23" id="Text Box 10" o:spid="_x0000_s1031" type="#_x0000_t202" style="position:absolute;margin-left:307pt;margin-top:22.2pt;width:245.8pt;height:13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" filled="f" stroked="f" strokeweight=".5pt">
                <v:textbox>
                  <w:txbxContent>
                    <w:p w14:paraId="51EB04E9" w14:textId="04A2F06A" w:rsidR="007B73C6" w:rsidRPr="004A74B5" w:rsidRDefault="007B73C6" w:rsidP="004A74B5">
                      <w:pPr>
                        <w:pBdr>
                          <w:bottom w:val="single" w:sz="4" w:space="1" w:color="auto"/>
                        </w:pBdr>
                        <w:rPr>
                          <w:rFonts w:ascii="Optima" w:hAnsi="Optima"/>
                          <w:b/>
                          <w:color w:val="2E74B5" w:themeColor="accent5" w:themeShade="BF"/>
                        </w:rPr>
                      </w:pPr>
                      <w:r w:rsidRPr="00087EEE">
                        <w:rPr>
                          <w:rFonts w:ascii="Optima" w:hAnsi="Optima"/>
                          <w:b/>
                          <w:color w:val="2E74B5" w:themeColor="accent5" w:themeShade="BF"/>
                        </w:rPr>
                        <w:t>PUBLIC HEALTH IMPLICATIONS</w:t>
                      </w:r>
                    </w:p>
                    <w:p w14:paraId="5536863E" w14:textId="77777777" w:rsidR="006560F1" w:rsidRPr="006560F1" w:rsidRDefault="006560F1" w:rsidP="006560F1">
                      <w:pPr>
                        <w:ind w:left="-142"/>
                        <w:rPr>
                          <w:rFonts w:ascii="Optima" w:hAnsi="Optima"/>
                          <w:sz w:val="8"/>
                          <w:szCs w:val="8"/>
                        </w:rPr>
                      </w:pPr>
                    </w:p>
                    <w:p w14:paraId="58D0014D" w14:textId="31BB826B" w:rsidR="006560F1" w:rsidRPr="006D586C" w:rsidRDefault="006560F1" w:rsidP="006D586C">
                      <w:pPr>
                        <w:rPr>
                          <w:rFonts w:ascii="Optima" w:hAnsi="Optima"/>
                        </w:rPr>
                      </w:pPr>
                      <w:r w:rsidRPr="006D586C">
                        <w:rPr>
                          <w:rFonts w:ascii="Optima" w:hAnsi="Optima"/>
                        </w:rPr>
                        <w:t>Our results highlight several modifiable risk factors that could be targeted as potential means to minimize the disease burden of this population and of the healthcare system.</w:t>
                      </w:r>
                    </w:p>
                    <w:p w14:paraId="60479E7A" w14:textId="041B7540" w:rsidR="006560F1" w:rsidRPr="006560F1" w:rsidRDefault="006560F1" w:rsidP="006560F1"/>
                    <w:p w14:paraId="40284107" w14:textId="104C43C1" w:rsidR="007B73C6" w:rsidRPr="00087EEE" w:rsidRDefault="007B73C6" w:rsidP="006560F1">
                      <w:pPr>
                        <w:rPr>
                          <w:rFonts w:ascii="Optima" w:eastAsia="Apple SD Gothic Neo Light" w:hAnsi="Optima"/>
                          <w:color w:val="404040" w:themeColor="text1" w:themeTint="BF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2A76D7" w14:textId="1C368F6E" w:rsidR="009375E1" w:rsidRPr="009375E1" w:rsidRDefault="009375E1" w:rsidP="009375E1">
      <w:pPr>
        <w:rPr>
          <w:rFonts w:ascii="DengXian" w:eastAsia="DengXian" w:hAnsi="DengXian"/>
          <w:sz w:val="48"/>
          <w:szCs w:val="48"/>
        </w:rPr>
      </w:pPr>
    </w:p>
    <w:p w14:paraId="456507D0" w14:textId="3BF4DA9C" w:rsidR="009375E1" w:rsidRPr="009375E1" w:rsidRDefault="009375E1" w:rsidP="009375E1">
      <w:pPr>
        <w:rPr>
          <w:rFonts w:ascii="DengXian" w:eastAsia="DengXian" w:hAnsi="DengXian"/>
          <w:sz w:val="48"/>
          <w:szCs w:val="48"/>
        </w:rPr>
      </w:pPr>
    </w:p>
    <w:p w14:paraId="4DABF8B8" w14:textId="2C24B396" w:rsidR="009375E1" w:rsidRPr="009375E1" w:rsidRDefault="009375E1" w:rsidP="009375E1">
      <w:pPr>
        <w:rPr>
          <w:rFonts w:ascii="DengXian" w:eastAsia="DengXian" w:hAnsi="DengXian"/>
          <w:sz w:val="48"/>
          <w:szCs w:val="48"/>
        </w:rPr>
      </w:pPr>
    </w:p>
    <w:p w14:paraId="74DC09A5" w14:textId="3B58833A" w:rsidR="009375E1" w:rsidRPr="009375E1" w:rsidRDefault="009375E1" w:rsidP="009375E1">
      <w:pPr>
        <w:rPr>
          <w:rFonts w:ascii="DengXian" w:eastAsia="DengXian" w:hAnsi="DengXian"/>
          <w:sz w:val="48"/>
          <w:szCs w:val="48"/>
        </w:rPr>
      </w:pPr>
    </w:p>
    <w:p w14:paraId="7C12DCE0" w14:textId="66004134" w:rsidR="009375E1" w:rsidRDefault="009375E1" w:rsidP="009375E1">
      <w:pPr>
        <w:tabs>
          <w:tab w:val="left" w:pos="7358"/>
        </w:tabs>
        <w:rPr>
          <w:rFonts w:ascii="DengXian" w:eastAsia="DengXian" w:hAnsi="DengXian"/>
          <w:sz w:val="48"/>
          <w:szCs w:val="48"/>
        </w:rPr>
      </w:pPr>
      <w:r>
        <w:rPr>
          <w:rFonts w:ascii="DengXian" w:eastAsia="DengXian" w:hAnsi="DengXian"/>
          <w:sz w:val="48"/>
          <w:szCs w:val="48"/>
        </w:rPr>
        <w:tab/>
      </w:r>
    </w:p>
    <w:p w14:paraId="57F940D2" w14:textId="015E7E77" w:rsidR="009375E1" w:rsidRDefault="009375E1" w:rsidP="009375E1">
      <w:pPr>
        <w:tabs>
          <w:tab w:val="left" w:pos="7358"/>
        </w:tabs>
        <w:rPr>
          <w:rFonts w:ascii="DengXian" w:eastAsia="DengXian" w:hAnsi="DengXian"/>
          <w:sz w:val="48"/>
          <w:szCs w:val="48"/>
        </w:rPr>
      </w:pPr>
    </w:p>
    <w:p w14:paraId="66E5DB2A" w14:textId="57176493" w:rsidR="009375E1" w:rsidRDefault="009375E1" w:rsidP="009375E1">
      <w:pPr>
        <w:tabs>
          <w:tab w:val="left" w:pos="7358"/>
        </w:tabs>
        <w:rPr>
          <w:rFonts w:ascii="DengXian" w:eastAsia="DengXian" w:hAnsi="DengXian"/>
          <w:sz w:val="48"/>
          <w:szCs w:val="48"/>
        </w:rPr>
      </w:pPr>
      <w:r w:rsidRPr="00B6702A">
        <w:rPr>
          <w:rFonts w:ascii="DengXian" w:eastAsia="DengXian" w:hAnsi="DengX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C6DB1" wp14:editId="2FD29A33">
                <wp:simplePos x="0" y="0"/>
                <wp:positionH relativeFrom="column">
                  <wp:posOffset>625475</wp:posOffset>
                </wp:positionH>
                <wp:positionV relativeFrom="paragraph">
                  <wp:posOffset>85866</wp:posOffset>
                </wp:positionV>
                <wp:extent cx="6400165" cy="7905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16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B0C6A7" w14:textId="6AF50A88" w:rsidR="004642CB" w:rsidRPr="0082244A" w:rsidRDefault="004642CB" w:rsidP="00FE5B56">
                            <w:pPr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244A">
                              <w:rPr>
                                <w:rFonts w:ascii="Optima" w:hAnsi="Optima" w:cs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Authors</w:t>
                            </w:r>
                            <w:r w:rsidRPr="0082244A">
                              <w:rPr>
                                <w:rFonts w:ascii="Optima" w:hAnsi="Optima" w:cs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Pr="0082244A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B742C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Huiting</w:t>
                            </w:r>
                            <w:proofErr w:type="spellEnd"/>
                            <w:r w:rsidR="006B742C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Ma, </w:t>
                            </w:r>
                            <w:proofErr w:type="spellStart"/>
                            <w:r w:rsidR="006B742C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Conrado</w:t>
                            </w:r>
                            <w:proofErr w:type="spellEnd"/>
                            <w:r w:rsidR="006B742C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Franco Villalobos, </w:t>
                            </w:r>
                            <w:r w:rsidRPr="0082244A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Martin St-Jean</w:t>
                            </w:r>
                            <w:r w:rsidR="00BD663D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6B742C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Oghenowede</w:t>
                            </w:r>
                            <w:proofErr w:type="spellEnd"/>
                            <w:r w:rsidR="006B742C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B742C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Eyawo</w:t>
                            </w:r>
                            <w:proofErr w:type="spellEnd"/>
                            <w:r w:rsidR="006B742C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Miriam Ruth Lavergne, </w:t>
                            </w:r>
                            <w:proofErr w:type="spellStart"/>
                            <w:r w:rsidR="006B742C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Lianping</w:t>
                            </w:r>
                            <w:proofErr w:type="spellEnd"/>
                            <w:r w:rsidR="006B742C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B742C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Ti</w:t>
                            </w:r>
                            <w:proofErr w:type="spellEnd"/>
                            <w:r w:rsidR="006B742C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, Mark W</w:t>
                            </w:r>
                            <w:r w:rsidR="009F2482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6B742C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Hull, Benita Yip, Lang Wu, Robert S</w:t>
                            </w:r>
                            <w:r w:rsidR="009F2482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6B742C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Hogg, </w:t>
                            </w:r>
                            <w:r w:rsidRPr="0082244A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Rolando Barrios</w:t>
                            </w:r>
                            <w:r w:rsidR="00BD663D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82244A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Jean A</w:t>
                            </w:r>
                            <w:r w:rsidR="009F2482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82244A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Shoveller</w:t>
                            </w:r>
                            <w:r w:rsidR="00BD663D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82244A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Julio S.G. Montaner</w:t>
                            </w:r>
                            <w:r w:rsidR="00BD663D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82244A">
                              <w:rPr>
                                <w:rFonts w:ascii="Optima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Viviane D. Lima</w:t>
                            </w:r>
                          </w:p>
                          <w:p w14:paraId="5974EBA3" w14:textId="70337231" w:rsidR="004642CB" w:rsidRPr="0082244A" w:rsidRDefault="004642CB" w:rsidP="00FE5B56">
                            <w:pPr>
                              <w:rPr>
                                <w:rFonts w:ascii="Optima" w:eastAsia="Apple SD Gothic Neo Light" w:hAnsi="Optima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72C6DB1" id="Text Box 8" o:spid="_x0000_s1032" type="#_x0000_t202" style="position:absolute;margin-left:49.25pt;margin-top:6.75pt;width:503.95pt;height:6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" filled="f" stroked="f" strokeweight=".5pt">
                <v:textbox>
                  <w:txbxContent>
                    <w:p w14:paraId="00B0C6A7" w14:textId="6AF50A88" w:rsidR="004642CB" w:rsidRPr="0082244A" w:rsidRDefault="004642CB" w:rsidP="00FE5B56">
                      <w:pPr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82244A">
                        <w:rPr>
                          <w:rFonts w:ascii="Optima" w:hAnsi="Optima" w:cs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Authors</w:t>
                      </w:r>
                      <w:r w:rsidRPr="0082244A">
                        <w:rPr>
                          <w:rFonts w:ascii="Optima" w:hAnsi="Optima" w:cs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Pr="0082244A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B742C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>Huiting</w:t>
                      </w:r>
                      <w:proofErr w:type="spellEnd"/>
                      <w:r w:rsidR="006B742C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 xml:space="preserve"> Ma, </w:t>
                      </w:r>
                      <w:proofErr w:type="spellStart"/>
                      <w:r w:rsidR="006B742C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>Conrado</w:t>
                      </w:r>
                      <w:proofErr w:type="spellEnd"/>
                      <w:r w:rsidR="006B742C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 xml:space="preserve"> Franco Villalobos, </w:t>
                      </w:r>
                      <w:r w:rsidRPr="0082244A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>Martin St-Jean</w:t>
                      </w:r>
                      <w:r w:rsidR="00BD663D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6B742C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>Oghenowede</w:t>
                      </w:r>
                      <w:proofErr w:type="spellEnd"/>
                      <w:r w:rsidR="006B742C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B742C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>Eyawo</w:t>
                      </w:r>
                      <w:proofErr w:type="spellEnd"/>
                      <w:r w:rsidR="006B742C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 xml:space="preserve">, Miriam Ruth Lavergne, </w:t>
                      </w:r>
                      <w:proofErr w:type="spellStart"/>
                      <w:r w:rsidR="006B742C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>Lianping</w:t>
                      </w:r>
                      <w:proofErr w:type="spellEnd"/>
                      <w:r w:rsidR="006B742C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B742C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>Ti</w:t>
                      </w:r>
                      <w:proofErr w:type="spellEnd"/>
                      <w:r w:rsidR="006B742C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>, Mark W</w:t>
                      </w:r>
                      <w:r w:rsidR="009F2482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6B742C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 xml:space="preserve"> Hull, Benita Yip, Lang Wu, Robert S</w:t>
                      </w:r>
                      <w:r w:rsidR="009F2482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6B742C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 xml:space="preserve"> Hogg, </w:t>
                      </w:r>
                      <w:r w:rsidRPr="0082244A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>Rolando Barrios</w:t>
                      </w:r>
                      <w:r w:rsidR="00BD663D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82244A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 xml:space="preserve"> Jean A</w:t>
                      </w:r>
                      <w:r w:rsidR="009F2482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82244A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 xml:space="preserve"> Shoveller</w:t>
                      </w:r>
                      <w:r w:rsidR="00BD663D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Pr="0082244A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 xml:space="preserve"> Julio S.G. Montaner</w:t>
                      </w:r>
                      <w:r w:rsidR="00BD663D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Pr="0082244A">
                        <w:rPr>
                          <w:rFonts w:ascii="Optima" w:hAnsi="Optima" w:cstheme="majorHAnsi"/>
                          <w:color w:val="000000" w:themeColor="text1"/>
                          <w:sz w:val="20"/>
                          <w:szCs w:val="20"/>
                        </w:rPr>
                        <w:t>Viviane D. Lima</w:t>
                      </w:r>
                    </w:p>
                    <w:p w14:paraId="5974EBA3" w14:textId="70337231" w:rsidR="004642CB" w:rsidRPr="0082244A" w:rsidRDefault="004642CB" w:rsidP="00FE5B56">
                      <w:pPr>
                        <w:rPr>
                          <w:rFonts w:ascii="Optima" w:eastAsia="Apple SD Gothic Neo Light" w:hAnsi="Optima" w:cs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45AB3E" w14:textId="3E2E67A1" w:rsidR="009375E1" w:rsidRDefault="009375E1" w:rsidP="009375E1">
      <w:pPr>
        <w:tabs>
          <w:tab w:val="left" w:pos="7358"/>
        </w:tabs>
        <w:rPr>
          <w:rFonts w:ascii="DengXian" w:eastAsia="DengXian" w:hAnsi="DengXian"/>
          <w:sz w:val="48"/>
          <w:szCs w:val="48"/>
        </w:rPr>
      </w:pPr>
    </w:p>
    <w:p w14:paraId="1198D92E" w14:textId="6D17D4EB" w:rsidR="009375E1" w:rsidRDefault="009375E1" w:rsidP="009375E1">
      <w:pPr>
        <w:tabs>
          <w:tab w:val="left" w:pos="7358"/>
        </w:tabs>
        <w:rPr>
          <w:rFonts w:ascii="DengXian" w:eastAsia="DengXian" w:hAnsi="DengXian"/>
          <w:sz w:val="48"/>
          <w:szCs w:val="48"/>
        </w:rPr>
      </w:pPr>
      <w:r>
        <w:rPr>
          <w:rFonts w:ascii="DengXian" w:eastAsia="DengXian" w:hAnsi="DengXian"/>
          <w:noProof/>
          <w:sz w:val="48"/>
          <w:szCs w:val="48"/>
        </w:rPr>
        <w:drawing>
          <wp:anchor distT="0" distB="0" distL="114300" distR="114300" simplePos="0" relativeHeight="251677696" behindDoc="0" locked="0" layoutInCell="1" allowOverlap="1" wp14:anchorId="0EE50F9B" wp14:editId="2BF38FCC">
            <wp:simplePos x="0" y="0"/>
            <wp:positionH relativeFrom="column">
              <wp:posOffset>558800</wp:posOffset>
            </wp:positionH>
            <wp:positionV relativeFrom="paragraph">
              <wp:posOffset>156845</wp:posOffset>
            </wp:positionV>
            <wp:extent cx="1727200" cy="825500"/>
            <wp:effectExtent l="0" t="0" r="0" b="0"/>
            <wp:wrapThrough wrapText="bothSides">
              <wp:wrapPolygon edited="0">
                <wp:start x="0" y="0"/>
                <wp:lineTo x="0" y="21268"/>
                <wp:lineTo x="21441" y="21268"/>
                <wp:lineTo x="21441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20-04-14 at 1.33.04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DF11D" w14:textId="70AF851B" w:rsidR="009375E1" w:rsidRDefault="000E418E" w:rsidP="009375E1">
      <w:pPr>
        <w:tabs>
          <w:tab w:val="left" w:pos="7358"/>
        </w:tabs>
        <w:rPr>
          <w:rFonts w:ascii="DengXian" w:eastAsia="DengXian" w:hAnsi="DengXian"/>
          <w:sz w:val="48"/>
          <w:szCs w:val="48"/>
        </w:rPr>
      </w:pPr>
      <w:r>
        <w:rPr>
          <w:rFonts w:ascii="DengXian" w:eastAsia="DengXian" w:hAnsi="DengXi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BF9DEE" wp14:editId="02EBE460">
                <wp:simplePos x="0" y="0"/>
                <wp:positionH relativeFrom="column">
                  <wp:posOffset>3110865</wp:posOffset>
                </wp:positionH>
                <wp:positionV relativeFrom="paragraph">
                  <wp:posOffset>380224</wp:posOffset>
                </wp:positionV>
                <wp:extent cx="3598606" cy="89051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8606" cy="89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023582" w14:textId="77777777" w:rsidR="008C7C39" w:rsidRPr="008C7C39" w:rsidRDefault="008C7C39" w:rsidP="008C7C39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C7C39">
                              <w:rPr>
                                <w:b/>
                                <w:color w:val="FFFFFF" w:themeColor="background1"/>
                              </w:rPr>
                              <w:t xml:space="preserve">St. Paul’s Hospital </w:t>
                            </w:r>
                          </w:p>
                          <w:p w14:paraId="0D962157" w14:textId="3130AB21" w:rsidR="008C7C39" w:rsidRPr="008C7C39" w:rsidRDefault="008C7C39" w:rsidP="008C7C39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C7C39">
                              <w:rPr>
                                <w:b/>
                                <w:color w:val="FFFFFF" w:themeColor="background1"/>
                              </w:rPr>
                              <w:t xml:space="preserve">608 - 1081 Burrard Street Vancouver, BC </w:t>
                            </w:r>
                          </w:p>
                          <w:p w14:paraId="79C59EFD" w14:textId="77777777" w:rsidR="008C7C39" w:rsidRPr="008C7C39" w:rsidRDefault="008C7C39" w:rsidP="008C7C39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3BF9DEE" id="Text Box 25" o:spid="_x0000_s1033" type="#_x0000_t202" style="position:absolute;margin-left:244.95pt;margin-top:29.95pt;width:283.35pt;height:7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" filled="f" stroked="f" strokeweight=".5pt">
                <v:textbox>
                  <w:txbxContent>
                    <w:p w14:paraId="43023582" w14:textId="77777777" w:rsidR="008C7C39" w:rsidRPr="008C7C39" w:rsidRDefault="008C7C39" w:rsidP="008C7C39">
                      <w:pPr>
                        <w:jc w:val="right"/>
                        <w:rPr>
                          <w:b/>
                          <w:color w:val="FFFFFF" w:themeColor="background1"/>
                        </w:rPr>
                      </w:pPr>
                      <w:r w:rsidRPr="008C7C39">
                        <w:rPr>
                          <w:b/>
                          <w:color w:val="FFFFFF" w:themeColor="background1"/>
                        </w:rPr>
                        <w:t xml:space="preserve">St. Paul’s Hospital </w:t>
                      </w:r>
                    </w:p>
                    <w:p w14:paraId="0D962157" w14:textId="3130AB21" w:rsidR="008C7C39" w:rsidRPr="008C7C39" w:rsidRDefault="008C7C39" w:rsidP="008C7C39">
                      <w:pPr>
                        <w:jc w:val="right"/>
                        <w:rPr>
                          <w:b/>
                          <w:color w:val="FFFFFF" w:themeColor="background1"/>
                        </w:rPr>
                      </w:pPr>
                      <w:r w:rsidRPr="008C7C39">
                        <w:rPr>
                          <w:b/>
                          <w:color w:val="FFFFFF" w:themeColor="background1"/>
                        </w:rPr>
                        <w:t xml:space="preserve">608 - 1081 Burrard Street Vancouver, BC </w:t>
                      </w:r>
                    </w:p>
                    <w:p w14:paraId="79C59EFD" w14:textId="77777777" w:rsidR="008C7C39" w:rsidRPr="008C7C39" w:rsidRDefault="008C7C39" w:rsidP="008C7C39">
                      <w:pPr>
                        <w:jc w:val="right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BDB64C" w14:textId="44E2A030" w:rsidR="00620F3D" w:rsidRPr="009375E1" w:rsidRDefault="006D64B5" w:rsidP="009375E1">
      <w:pPr>
        <w:rPr>
          <w:rFonts w:ascii="DengXian" w:eastAsia="DengXian" w:hAnsi="DengXian"/>
          <w:sz w:val="48"/>
          <w:szCs w:val="48"/>
        </w:rPr>
      </w:pPr>
    </w:p>
    <w:sectPr w:rsidR="00620F3D" w:rsidRPr="009375E1" w:rsidSect="00554C94"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A0F46" w14:textId="77777777" w:rsidR="006D64B5" w:rsidRDefault="006D64B5" w:rsidP="00ED7FC3">
      <w:r>
        <w:separator/>
      </w:r>
    </w:p>
  </w:endnote>
  <w:endnote w:type="continuationSeparator" w:id="0">
    <w:p w14:paraId="0F5F2C6C" w14:textId="77777777" w:rsidR="006D64B5" w:rsidRDefault="006D64B5" w:rsidP="00ED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pple SD Gothic Neo UltraLight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SD Gothic Neo Light">
    <w:panose1 w:val="02000300000000000000"/>
    <w:charset w:val="81"/>
    <w:family w:val="auto"/>
    <w:pitch w:val="variable"/>
    <w:sig w:usb0="00000203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87C69" w14:textId="77777777" w:rsidR="006D64B5" w:rsidRDefault="006D64B5" w:rsidP="00ED7FC3">
      <w:r>
        <w:separator/>
      </w:r>
    </w:p>
  </w:footnote>
  <w:footnote w:type="continuationSeparator" w:id="0">
    <w:p w14:paraId="6A2521CB" w14:textId="77777777" w:rsidR="006D64B5" w:rsidRDefault="006D64B5" w:rsidP="00ED7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95B8D"/>
    <w:multiLevelType w:val="hybridMultilevel"/>
    <w:tmpl w:val="D2DA8E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E1D53"/>
    <w:multiLevelType w:val="hybridMultilevel"/>
    <w:tmpl w:val="7AACAB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35D06"/>
    <w:multiLevelType w:val="hybridMultilevel"/>
    <w:tmpl w:val="D2209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F5ECC"/>
    <w:multiLevelType w:val="hybridMultilevel"/>
    <w:tmpl w:val="E7A077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C3"/>
    <w:rsid w:val="00087EEE"/>
    <w:rsid w:val="000E418E"/>
    <w:rsid w:val="00114422"/>
    <w:rsid w:val="00130BCF"/>
    <w:rsid w:val="001803C7"/>
    <w:rsid w:val="001C399A"/>
    <w:rsid w:val="001F2A6E"/>
    <w:rsid w:val="00216670"/>
    <w:rsid w:val="00236CA5"/>
    <w:rsid w:val="002A0DB5"/>
    <w:rsid w:val="002B2367"/>
    <w:rsid w:val="002C43EF"/>
    <w:rsid w:val="002E2E7E"/>
    <w:rsid w:val="00301861"/>
    <w:rsid w:val="0032665D"/>
    <w:rsid w:val="00347701"/>
    <w:rsid w:val="003619AC"/>
    <w:rsid w:val="003E1C07"/>
    <w:rsid w:val="00402C2F"/>
    <w:rsid w:val="00463B49"/>
    <w:rsid w:val="004642CB"/>
    <w:rsid w:val="00483CBA"/>
    <w:rsid w:val="004A74B5"/>
    <w:rsid w:val="004D133B"/>
    <w:rsid w:val="004D6DA7"/>
    <w:rsid w:val="005051D2"/>
    <w:rsid w:val="0053256A"/>
    <w:rsid w:val="00554C94"/>
    <w:rsid w:val="006560F1"/>
    <w:rsid w:val="006A6EBE"/>
    <w:rsid w:val="006B742C"/>
    <w:rsid w:val="006D586C"/>
    <w:rsid w:val="006D64B5"/>
    <w:rsid w:val="006E0715"/>
    <w:rsid w:val="006F3648"/>
    <w:rsid w:val="00732724"/>
    <w:rsid w:val="00797B23"/>
    <w:rsid w:val="007B73C6"/>
    <w:rsid w:val="007F0A7B"/>
    <w:rsid w:val="0082244A"/>
    <w:rsid w:val="0084730D"/>
    <w:rsid w:val="0089769B"/>
    <w:rsid w:val="008C7C39"/>
    <w:rsid w:val="008D0C3D"/>
    <w:rsid w:val="009375E1"/>
    <w:rsid w:val="009B1B34"/>
    <w:rsid w:val="009D2D16"/>
    <w:rsid w:val="009F2482"/>
    <w:rsid w:val="00A02A63"/>
    <w:rsid w:val="00A14F01"/>
    <w:rsid w:val="00A47613"/>
    <w:rsid w:val="00A83359"/>
    <w:rsid w:val="00A878E5"/>
    <w:rsid w:val="00AA4523"/>
    <w:rsid w:val="00AE46CA"/>
    <w:rsid w:val="00AF25E8"/>
    <w:rsid w:val="00AF6765"/>
    <w:rsid w:val="00B13C97"/>
    <w:rsid w:val="00B34874"/>
    <w:rsid w:val="00B57175"/>
    <w:rsid w:val="00B6626E"/>
    <w:rsid w:val="00B6702A"/>
    <w:rsid w:val="00BD663D"/>
    <w:rsid w:val="00BE61D9"/>
    <w:rsid w:val="00C10FAD"/>
    <w:rsid w:val="00C920B2"/>
    <w:rsid w:val="00CE0BAF"/>
    <w:rsid w:val="00CE47C3"/>
    <w:rsid w:val="00D21964"/>
    <w:rsid w:val="00D77AE0"/>
    <w:rsid w:val="00D81067"/>
    <w:rsid w:val="00DA57E7"/>
    <w:rsid w:val="00DD098B"/>
    <w:rsid w:val="00DF79A1"/>
    <w:rsid w:val="00E25F94"/>
    <w:rsid w:val="00EC003C"/>
    <w:rsid w:val="00ED7FC3"/>
    <w:rsid w:val="00F62BB9"/>
    <w:rsid w:val="00F84DF4"/>
    <w:rsid w:val="00FC5286"/>
    <w:rsid w:val="00FE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195E8"/>
  <w15:chartTrackingRefBased/>
  <w15:docId w15:val="{9A74DA1C-A911-9B4B-8546-E10C42F8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20B2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8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link w:val="Heading2Char"/>
    <w:qFormat/>
    <w:rsid w:val="00301861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8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01861"/>
    <w:rPr>
      <w:rFonts w:ascii="Times New Roman" w:eastAsiaTheme="minorEastAsia" w:hAnsi="Times New Roman" w:cs="Times New Roman"/>
      <w:b/>
      <w:bCs/>
      <w:sz w:val="36"/>
      <w:szCs w:val="36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ED7F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D7FC3"/>
  </w:style>
  <w:style w:type="paragraph" w:styleId="Footer">
    <w:name w:val="footer"/>
    <w:basedOn w:val="Normal"/>
    <w:link w:val="FooterChar"/>
    <w:uiPriority w:val="99"/>
    <w:unhideWhenUsed/>
    <w:rsid w:val="00ED7F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D7FC3"/>
  </w:style>
  <w:style w:type="paragraph" w:styleId="ListParagraph">
    <w:name w:val="List Paragraph"/>
    <w:basedOn w:val="Normal"/>
    <w:uiPriority w:val="34"/>
    <w:qFormat/>
    <w:rsid w:val="00ED7FC3"/>
    <w:pPr>
      <w:ind w:left="720"/>
      <w:contextualSpacing/>
    </w:pPr>
  </w:style>
  <w:style w:type="table" w:styleId="TableGrid">
    <w:name w:val="Table Grid"/>
    <w:basedOn w:val="TableNormal"/>
    <w:uiPriority w:val="39"/>
    <w:rsid w:val="00ED7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34DED0-C924-B043-9B69-4ACAF87F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2020-05-20T23:44:00Z</dcterms:created>
  <dcterms:modified xsi:type="dcterms:W3CDTF">2020-05-21T19:01:00Z</dcterms:modified>
</cp:coreProperties>
</file>