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5501" w14:textId="77777777" w:rsidR="00554C94" w:rsidRDefault="009375E1" w:rsidP="00554C94">
      <w:pPr>
        <w:tabs>
          <w:tab w:val="left" w:pos="6898"/>
        </w:tabs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w:drawing>
          <wp:anchor distT="0" distB="0" distL="114300" distR="114300" simplePos="0" relativeHeight="251660288" behindDoc="0" locked="0" layoutInCell="1" allowOverlap="1" wp14:anchorId="534D32C6" wp14:editId="53A1AC19">
            <wp:simplePos x="0" y="0"/>
            <wp:positionH relativeFrom="column">
              <wp:posOffset>791737</wp:posOffset>
            </wp:positionH>
            <wp:positionV relativeFrom="paragraph">
              <wp:posOffset>381527</wp:posOffset>
            </wp:positionV>
            <wp:extent cx="1844040" cy="601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ar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5F98E" w14:textId="77777777" w:rsidR="00554C94" w:rsidRDefault="008C7C39">
      <w:pPr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41092" wp14:editId="400CBAE8">
                <wp:simplePos x="0" y="0"/>
                <wp:positionH relativeFrom="column">
                  <wp:posOffset>2720340</wp:posOffset>
                </wp:positionH>
                <wp:positionV relativeFrom="paragraph">
                  <wp:posOffset>107315</wp:posOffset>
                </wp:positionV>
                <wp:extent cx="2936875" cy="42770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427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19198" w14:textId="77777777" w:rsidR="008C7C39" w:rsidRPr="00DD098B" w:rsidRDefault="008C7C39" w:rsidP="008C7C39">
                            <w:pPr>
                              <w:jc w:val="center"/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DD098B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  <w:t>RESEARCH SUMMARY</w:t>
                            </w:r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  <w:t xml:space="preserve"> (</w:t>
                            </w:r>
                            <w:proofErr w:type="spellStart"/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  <w:t>Confrance</w:t>
                            </w:r>
                            <w:proofErr w:type="spellEnd"/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  <w:t xml:space="preserve"> 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54109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14.2pt;margin-top:8.45pt;width:231.25pt;height:33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" filled="f" stroked="f" strokeweight=".5pt">
                <v:textbox>
                  <w:txbxContent>
                    <w:p w14:paraId="2F719198" w14:textId="77777777" w:rsidR="008C7C39" w:rsidRPr="00DD098B" w:rsidRDefault="008C7C39" w:rsidP="008C7C39">
                      <w:pPr>
                        <w:jc w:val="center"/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</w:pPr>
                      <w:r w:rsidRPr="00DD098B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  <w:t>RESEARCH SUMMARY</w:t>
                      </w:r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  <w:t xml:space="preserve"> (</w:t>
                      </w:r>
                      <w:proofErr w:type="spellStart"/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  <w:t>Confrance</w:t>
                      </w:r>
                      <w:proofErr w:type="spellEnd"/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  <w:t xml:space="preserve"> Abs</w:t>
                      </w:r>
                    </w:p>
                  </w:txbxContent>
                </v:textbox>
              </v:shape>
            </w:pict>
          </mc:Fallback>
        </mc:AlternateContent>
      </w:r>
    </w:p>
    <w:p w14:paraId="50238F88" w14:textId="77777777" w:rsidR="00554C94" w:rsidRDefault="00AE46CA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B3883" wp14:editId="0363D874">
                <wp:simplePos x="0" y="0"/>
                <wp:positionH relativeFrom="column">
                  <wp:posOffset>702527</wp:posOffset>
                </wp:positionH>
                <wp:positionV relativeFrom="paragraph">
                  <wp:posOffset>311923</wp:posOffset>
                </wp:positionV>
                <wp:extent cx="6325870" cy="101476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1014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6507E" w14:textId="13E21BD4" w:rsidR="005B5A27" w:rsidRPr="005B5A27" w:rsidRDefault="00BC18CC" w:rsidP="005B5A27">
                            <w:pPr>
                              <w:rPr>
                                <w:rFonts w:ascii="Optima" w:eastAsia="Times New Roman" w:hAnsi="Optima" w:cs="Arial"/>
                                <w:color w:val="111111"/>
                                <w:kern w:val="36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C18CC">
                              <w:rPr>
                                <w:rFonts w:ascii="Optima" w:eastAsia="Times New Roman" w:hAnsi="Optima" w:cs="Arial"/>
                                <w:kern w:val="36"/>
                                <w:sz w:val="28"/>
                                <w:szCs w:val="28"/>
                                <w:lang w:val="en-CA"/>
                              </w:rPr>
                              <w:t>ESTIMATION OF MEASUREMENT ERROR IN PLASMA HIV-1 RNA ASSAYS NEAR THEIR LIMIT OF QUANTIFICATION</w:t>
                            </w:r>
                          </w:p>
                          <w:p w14:paraId="69CAA579" w14:textId="77777777" w:rsidR="00ED7FC3" w:rsidRPr="00D045CB" w:rsidRDefault="00ED7FC3" w:rsidP="00B57175">
                            <w:pPr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3883" id="Text Box 3" o:spid="_x0000_s1027" type="#_x0000_t202" style="position:absolute;margin-left:55.3pt;margin-top:24.55pt;width:498.1pt;height:7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" filled="f" stroked="f" strokeweight=".5pt">
                <v:textbox>
                  <w:txbxContent>
                    <w:p w14:paraId="0686507E" w14:textId="13E21BD4" w:rsidR="005B5A27" w:rsidRPr="005B5A27" w:rsidRDefault="00BC18CC" w:rsidP="005B5A27">
                      <w:pPr>
                        <w:rPr>
                          <w:rFonts w:ascii="Optima" w:eastAsia="Times New Roman" w:hAnsi="Optima" w:cs="Arial"/>
                          <w:color w:val="111111"/>
                          <w:kern w:val="36"/>
                          <w:sz w:val="28"/>
                          <w:szCs w:val="28"/>
                          <w:lang w:val="en-CA"/>
                        </w:rPr>
                      </w:pPr>
                      <w:r w:rsidRPr="00BC18CC">
                        <w:rPr>
                          <w:rFonts w:ascii="Optima" w:eastAsia="Times New Roman" w:hAnsi="Optima" w:cs="Arial"/>
                          <w:kern w:val="36"/>
                          <w:sz w:val="28"/>
                          <w:szCs w:val="28"/>
                          <w:lang w:val="en-CA"/>
                        </w:rPr>
                        <w:t>ESTIMATION OF MEASUREMENT ERROR IN PLASMA HIV-1 RNA ASSAYS NEAR THEIR LIMIT OF QUANTIFICATION</w:t>
                      </w:r>
                    </w:p>
                    <w:p w14:paraId="69CAA579" w14:textId="77777777" w:rsidR="00ED7FC3" w:rsidRPr="00D045CB" w:rsidRDefault="00ED7FC3" w:rsidP="00B57175">
                      <w:pPr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46312A" w14:textId="77777777" w:rsidR="009375E1" w:rsidRDefault="0082244A" w:rsidP="0082244A">
      <w:pPr>
        <w:jc w:val="center"/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38BF8" wp14:editId="73CD7AEA">
                <wp:simplePos x="0" y="0"/>
                <wp:positionH relativeFrom="column">
                  <wp:posOffset>3110865</wp:posOffset>
                </wp:positionH>
                <wp:positionV relativeFrom="paragraph">
                  <wp:posOffset>8111490</wp:posOffset>
                </wp:positionV>
                <wp:extent cx="3598606" cy="8905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606" cy="89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3C9CB" w14:textId="77777777" w:rsidR="008C7C39" w:rsidRPr="008C7C39" w:rsidRDefault="008C7C39" w:rsidP="008C7C39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8C7C3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  <w:t xml:space="preserve">St. Paul’s Hospital </w:t>
                            </w:r>
                          </w:p>
                          <w:p w14:paraId="75E16675" w14:textId="77777777" w:rsidR="008C7C39" w:rsidRPr="008C7C39" w:rsidRDefault="008C7C39" w:rsidP="008C7C39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8C7C3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  <w:t xml:space="preserve">608 - 1081 Burrard Street Vancouver, BC </w:t>
                            </w:r>
                          </w:p>
                          <w:p w14:paraId="63247E0E" w14:textId="77777777" w:rsidR="008C7C39" w:rsidRPr="008C7C39" w:rsidRDefault="008C7C39" w:rsidP="008C7C39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8C7C3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  <w:t>V5Z 1Y6 TEL: 604.806.8477</w:t>
                            </w:r>
                          </w:p>
                          <w:p w14:paraId="0A04BA21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8BF8" id="Text Box 25" o:spid="_x0000_s1028" type="#_x0000_t202" style="position:absolute;left:0;text-align:left;margin-left:244.95pt;margin-top:638.7pt;width:283.3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" filled="f" stroked="f" strokeweight=".5pt">
                <v:textbox>
                  <w:txbxContent>
                    <w:p w14:paraId="5783C9CB" w14:textId="77777777" w:rsidR="008C7C39" w:rsidRPr="008C7C39" w:rsidRDefault="008C7C39" w:rsidP="008C7C3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</w:pPr>
                      <w:r w:rsidRPr="008C7C3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  <w:t xml:space="preserve">St. Paul’s Hospital </w:t>
                      </w:r>
                    </w:p>
                    <w:p w14:paraId="75E16675" w14:textId="77777777" w:rsidR="008C7C39" w:rsidRPr="008C7C39" w:rsidRDefault="008C7C39" w:rsidP="008C7C3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</w:pPr>
                      <w:r w:rsidRPr="008C7C3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  <w:t xml:space="preserve">608 - 1081 Burrard Street Vancouver, BC </w:t>
                      </w:r>
                    </w:p>
                    <w:p w14:paraId="63247E0E" w14:textId="77777777" w:rsidR="008C7C39" w:rsidRPr="008C7C39" w:rsidRDefault="008C7C39" w:rsidP="008C7C3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</w:pPr>
                      <w:r w:rsidRPr="008C7C3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  <w:t>V5Z 1Y6 TEL: 604.806.8477</w:t>
                      </w:r>
                    </w:p>
                    <w:p w14:paraId="0A04BA21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39">
        <w:rPr>
          <w:rFonts w:ascii="DengXian" w:eastAsia="DengXian" w:hAnsi="DengXian"/>
          <w:noProof/>
          <w:sz w:val="48"/>
          <w:szCs w:val="48"/>
          <w:lang w:val="en-CA"/>
        </w:rPr>
        <w:drawing>
          <wp:anchor distT="0" distB="0" distL="114300" distR="114300" simplePos="0" relativeHeight="251658239" behindDoc="1" locked="0" layoutInCell="1" allowOverlap="1" wp14:anchorId="2CF14A56" wp14:editId="3FBD8B4D">
            <wp:simplePos x="0" y="0"/>
            <wp:positionH relativeFrom="column">
              <wp:posOffset>-308</wp:posOffset>
            </wp:positionH>
            <wp:positionV relativeFrom="paragraph">
              <wp:posOffset>7238180</wp:posOffset>
            </wp:positionV>
            <wp:extent cx="9167495" cy="1579245"/>
            <wp:effectExtent l="0" t="0" r="0" b="0"/>
            <wp:wrapTight wrapText="bothSides">
              <wp:wrapPolygon edited="0">
                <wp:start x="15291" y="4516"/>
                <wp:lineTo x="898" y="21192"/>
                <wp:lineTo x="898" y="21366"/>
                <wp:lineTo x="20677" y="21366"/>
                <wp:lineTo x="15440" y="4516"/>
                <wp:lineTo x="15291" y="4516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_Right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49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91384" w14:textId="77777777" w:rsidR="009375E1" w:rsidRPr="009375E1" w:rsidRDefault="00681E7F" w:rsidP="009375E1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5DC71" wp14:editId="4136C23A">
                <wp:simplePos x="0" y="0"/>
                <wp:positionH relativeFrom="column">
                  <wp:posOffset>3851031</wp:posOffset>
                </wp:positionH>
                <wp:positionV relativeFrom="paragraph">
                  <wp:posOffset>221127</wp:posOffset>
                </wp:positionV>
                <wp:extent cx="3132455" cy="252339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523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A5635" w14:textId="77777777" w:rsidR="004642CB" w:rsidRPr="00FE10D3" w:rsidRDefault="004642CB" w:rsidP="00C52FB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0070C0"/>
                                <w:lang w:val="en-CA"/>
                              </w:rPr>
                            </w:pPr>
                            <w:r w:rsidRPr="00FE10D3">
                              <w:rPr>
                                <w:rFonts w:ascii="Optima" w:hAnsi="Optima" w:cs="Times New Roman"/>
                                <w:b/>
                                <w:color w:val="0070C0"/>
                                <w:lang w:val="en-CA"/>
                              </w:rPr>
                              <w:t>FINDINGS</w:t>
                            </w:r>
                          </w:p>
                          <w:p w14:paraId="74DA038C" w14:textId="77777777" w:rsidR="004642CB" w:rsidRPr="002F0FBB" w:rsidRDefault="004642CB" w:rsidP="00C52FB1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6AC6F8F5" w14:textId="77777777" w:rsidR="004642CB" w:rsidRDefault="00AE7A8B" w:rsidP="00B23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All three tests had very similar accuracy.</w:t>
                            </w:r>
                          </w:p>
                          <w:p w14:paraId="6E49CCCE" w14:textId="77777777" w:rsidR="00681E7F" w:rsidRPr="00BC18CC" w:rsidRDefault="00681E7F" w:rsidP="00681E7F">
                            <w:pPr>
                              <w:pStyle w:val="ListParagraph"/>
                              <w:ind w:left="284"/>
                              <w:jc w:val="both"/>
                              <w:rPr>
                                <w:rFonts w:ascii="Optima" w:hAnsi="Optima" w:cs="Arial"/>
                                <w:color w:val="373737"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 w14:paraId="2042FA24" w14:textId="77777777" w:rsidR="00AE7A8B" w:rsidRDefault="00AE7A8B" w:rsidP="00B23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All three tests were less reliable when plasma viral load was less than 250 copies per millilitre.</w:t>
                            </w:r>
                          </w:p>
                          <w:p w14:paraId="448301EE" w14:textId="77777777" w:rsidR="00681E7F" w:rsidRPr="00BC18CC" w:rsidRDefault="00681E7F" w:rsidP="00681E7F">
                            <w:pPr>
                              <w:jc w:val="both"/>
                              <w:rPr>
                                <w:rFonts w:ascii="Optima" w:hAnsi="Optima" w:cs="Arial"/>
                                <w:color w:val="373737"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 w14:paraId="70EDF2E8" w14:textId="77777777" w:rsidR="00681E7F" w:rsidRPr="00FE10D3" w:rsidRDefault="00681E7F" w:rsidP="00B23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The closer the measurement was to the lowest detectable amount, the larger the measurement error in all three tests.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DC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303.25pt;margin-top:17.4pt;width:246.65pt;height:19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" filled="f" stroked="f" strokeweight=".5pt">
                <v:textbox>
                  <w:txbxContent>
                    <w:p w14:paraId="2E4A5635" w14:textId="77777777" w:rsidR="004642CB" w:rsidRPr="00FE10D3" w:rsidRDefault="004642CB" w:rsidP="00C52FB1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0070C0"/>
                          <w:lang w:val="en-CA"/>
                        </w:rPr>
                      </w:pPr>
                      <w:r w:rsidRPr="00FE10D3">
                        <w:rPr>
                          <w:rFonts w:ascii="Optima" w:hAnsi="Optima" w:cs="Times New Roman"/>
                          <w:b/>
                          <w:color w:val="0070C0"/>
                          <w:lang w:val="en-CA"/>
                        </w:rPr>
                        <w:t>FINDINGS</w:t>
                      </w:r>
                    </w:p>
                    <w:p w14:paraId="74DA038C" w14:textId="77777777" w:rsidR="004642CB" w:rsidRPr="002F0FBB" w:rsidRDefault="004642CB" w:rsidP="00C52FB1">
                      <w:pPr>
                        <w:rPr>
                          <w:rFonts w:ascii="Optima" w:hAnsi="Optima" w:cs="Times New Roman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6AC6F8F5" w14:textId="77777777" w:rsidR="004642CB" w:rsidRDefault="00AE7A8B" w:rsidP="00B23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All three tests had very similar accuracy.</w:t>
                      </w:r>
                    </w:p>
                    <w:p w14:paraId="6E49CCCE" w14:textId="77777777" w:rsidR="00681E7F" w:rsidRPr="00BC18CC" w:rsidRDefault="00681E7F" w:rsidP="00681E7F">
                      <w:pPr>
                        <w:pStyle w:val="ListParagraph"/>
                        <w:ind w:left="284"/>
                        <w:jc w:val="both"/>
                        <w:rPr>
                          <w:rFonts w:ascii="Optima" w:hAnsi="Optima" w:cs="Arial"/>
                          <w:color w:val="373737"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 w14:paraId="2042FA24" w14:textId="77777777" w:rsidR="00AE7A8B" w:rsidRDefault="00AE7A8B" w:rsidP="00B23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All three tests were less reliable when plasma viral load was less than 250 copies per millilitre.</w:t>
                      </w:r>
                    </w:p>
                    <w:p w14:paraId="448301EE" w14:textId="77777777" w:rsidR="00681E7F" w:rsidRPr="00BC18CC" w:rsidRDefault="00681E7F" w:rsidP="00681E7F">
                      <w:pPr>
                        <w:jc w:val="both"/>
                        <w:rPr>
                          <w:rFonts w:ascii="Optima" w:hAnsi="Optima" w:cs="Arial"/>
                          <w:color w:val="373737"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 w14:paraId="70EDF2E8" w14:textId="77777777" w:rsidR="00681E7F" w:rsidRPr="00FE10D3" w:rsidRDefault="00681E7F" w:rsidP="00B23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The closer the measurement was to the lowest detectable amount, the larger the measurement error in all three tests.</w:t>
                      </w:r>
                    </w:p>
                  </w:txbxContent>
                </v:textbox>
              </v:shape>
            </w:pict>
          </mc:Fallback>
        </mc:AlternateContent>
      </w:r>
      <w:r w:rsidR="00FE10D3"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6097A" wp14:editId="0466886E">
                <wp:simplePos x="0" y="0"/>
                <wp:positionH relativeFrom="column">
                  <wp:posOffset>679269</wp:posOffset>
                </wp:positionH>
                <wp:positionV relativeFrom="paragraph">
                  <wp:posOffset>216354</wp:posOffset>
                </wp:positionV>
                <wp:extent cx="2834640" cy="344859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3448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67FB5" w14:textId="77777777" w:rsidR="00ED7FC3" w:rsidRPr="005B27AF" w:rsidRDefault="00130BCF" w:rsidP="00FE10D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0070C0"/>
                                <w:lang w:val="en-CA"/>
                              </w:rPr>
                            </w:pPr>
                            <w:r w:rsidRPr="005B27AF">
                              <w:rPr>
                                <w:rFonts w:ascii="Optima" w:hAnsi="Optima" w:cs="Times New Roman"/>
                                <w:b/>
                                <w:color w:val="0070C0"/>
                                <w:lang w:val="en-CA"/>
                              </w:rPr>
                              <w:t>INTRODUCTION</w:t>
                            </w:r>
                          </w:p>
                          <w:p w14:paraId="385E49B3" w14:textId="77777777" w:rsidR="007B73C6" w:rsidRPr="005B27AF" w:rsidRDefault="007B73C6" w:rsidP="00FE10D3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  <w:sz w:val="8"/>
                                <w:szCs w:val="8"/>
                                <w:lang w:val="en-CA"/>
                              </w:rPr>
                            </w:pPr>
                          </w:p>
                          <w:p w14:paraId="143E371D" w14:textId="770CDF4F" w:rsidR="00ED7FC3" w:rsidRPr="005B27AF" w:rsidRDefault="005B27AF" w:rsidP="00FE10D3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  <w:lang w:val="en-CA"/>
                              </w:rPr>
                            </w:pPr>
                            <w:r w:rsidRPr="005B27A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It is important to measure the amount of HIV in plasma. The number of copies of virus per millilitre is calle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d the ‘viral load’, and is used to make treatment decisions.</w:t>
                            </w:r>
                            <w:r w:rsidRPr="005B27A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</w:t>
                            </w:r>
                            <w:r w:rsidR="003C696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This</w:t>
                            </w:r>
                            <w:r w:rsidR="00BC18CC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study</w:t>
                            </w:r>
                            <w:r w:rsidR="003C696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compares the accuracy of different tests in measuring very low plasma viral load.</w:t>
                            </w:r>
                            <w:r w:rsidR="00BC18CC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</w:t>
                            </w:r>
                            <w:r w:rsidR="00EA523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Measurement errors can come from differences in the tested person’s body or can come from differences in the testing equipment.</w:t>
                            </w:r>
                            <w:r w:rsidR="003C6965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The accuracy of measurement is more important when the viral load is very low. When the viral load is very low, it is also more difficult to measure.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097A" id="Text Box 4" o:spid="_x0000_s1030" type="#_x0000_t202" style="position:absolute;margin-left:53.5pt;margin-top:17.05pt;width:223.2pt;height:27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" filled="f" stroked="f" strokeweight=".5pt">
                <v:textbox>
                  <w:txbxContent>
                    <w:p w14:paraId="74067FB5" w14:textId="77777777" w:rsidR="00ED7FC3" w:rsidRPr="005B27AF" w:rsidRDefault="00130BCF" w:rsidP="00FE10D3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0070C0"/>
                          <w:lang w:val="en-CA"/>
                        </w:rPr>
                      </w:pPr>
                      <w:r w:rsidRPr="005B27AF">
                        <w:rPr>
                          <w:rFonts w:ascii="Optima" w:hAnsi="Optima" w:cs="Times New Roman"/>
                          <w:b/>
                          <w:color w:val="0070C0"/>
                          <w:lang w:val="en-CA"/>
                        </w:rPr>
                        <w:t>INTRODUCTION</w:t>
                      </w:r>
                    </w:p>
                    <w:p w14:paraId="385E49B3" w14:textId="77777777" w:rsidR="007B73C6" w:rsidRPr="005B27AF" w:rsidRDefault="007B73C6" w:rsidP="00FE10D3">
                      <w:pPr>
                        <w:rPr>
                          <w:rFonts w:ascii="Optima" w:hAnsi="Optima" w:cs="Times New Roman"/>
                          <w:color w:val="000000" w:themeColor="text1"/>
                          <w:sz w:val="8"/>
                          <w:szCs w:val="8"/>
                          <w:lang w:val="en-CA"/>
                        </w:rPr>
                      </w:pPr>
                    </w:p>
                    <w:p w14:paraId="143E371D" w14:textId="770CDF4F" w:rsidR="00ED7FC3" w:rsidRPr="005B27AF" w:rsidRDefault="005B27AF" w:rsidP="00FE10D3">
                      <w:pPr>
                        <w:rPr>
                          <w:rFonts w:ascii="Optima" w:hAnsi="Optima" w:cs="Times New Roman"/>
                          <w:color w:val="000000" w:themeColor="text1"/>
                          <w:lang w:val="en-CA"/>
                        </w:rPr>
                      </w:pPr>
                      <w:r w:rsidRPr="005B27AF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It is important to measure the amount of HIV in plasma. The number of copies of virus per millilitre is calle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d the ‘viral load’, and is used to make treatment decisions.</w:t>
                      </w:r>
                      <w:r w:rsidRPr="005B27AF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</w:t>
                      </w:r>
                      <w:r w:rsidR="003C6965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This</w:t>
                      </w:r>
                      <w:r w:rsidR="00BC18CC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study</w:t>
                      </w:r>
                      <w:r w:rsidR="003C6965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compares the accuracy of different tests in measuring very low plasma viral load.</w:t>
                      </w:r>
                      <w:r w:rsidR="00BC18CC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</w:t>
                      </w:r>
                      <w:r w:rsidR="00EA5234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Measurement errors can come from differences in the tested person’s body or can come from differences in the testing equipment.</w:t>
                      </w:r>
                      <w:r w:rsidR="003C6965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The accuracy of measurement is more important when the viral load is very low. When the viral load is very low, it is also more difficult to measure. </w:t>
                      </w:r>
                    </w:p>
                  </w:txbxContent>
                </v:textbox>
              </v:shape>
            </w:pict>
          </mc:Fallback>
        </mc:AlternateContent>
      </w:r>
    </w:p>
    <w:p w14:paraId="1CCE8127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393D729C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0562A26B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33FD8AE2" w14:textId="43AA4DE7" w:rsidR="009375E1" w:rsidRPr="009375E1" w:rsidRDefault="00A61715" w:rsidP="009375E1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8CA838" wp14:editId="75A9B276">
                <wp:simplePos x="0" y="0"/>
                <wp:positionH relativeFrom="column">
                  <wp:posOffset>3976370</wp:posOffset>
                </wp:positionH>
                <wp:positionV relativeFrom="paragraph">
                  <wp:posOffset>399174</wp:posOffset>
                </wp:positionV>
                <wp:extent cx="3004094" cy="315643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094" cy="3156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D8E86" w14:textId="77777777" w:rsidR="007B73C6" w:rsidRPr="005D7DC7" w:rsidRDefault="007B73C6" w:rsidP="00BC18C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2E74B5" w:themeColor="accent5" w:themeShade="BF"/>
                                <w:lang w:val="en-CA"/>
                              </w:rPr>
                            </w:pPr>
                            <w:r w:rsidRPr="005D7DC7">
                              <w:rPr>
                                <w:rFonts w:ascii="Optima" w:hAnsi="Optima" w:cs="Times New Roman"/>
                                <w:b/>
                                <w:color w:val="2E74B5" w:themeColor="accent5" w:themeShade="BF"/>
                                <w:lang w:val="en-CA"/>
                              </w:rPr>
                              <w:t>PUBLIC HEALTH IMPLICATIONS</w:t>
                            </w:r>
                          </w:p>
                          <w:p w14:paraId="3B319321" w14:textId="77777777" w:rsidR="007B73C6" w:rsidRPr="005D7DC7" w:rsidRDefault="007B73C6" w:rsidP="00BC18CC">
                            <w:pPr>
                              <w:rPr>
                                <w:rFonts w:ascii="Optima" w:hAnsi="Optima" w:cs="Times New Roman"/>
                                <w:color w:val="404040" w:themeColor="text1" w:themeTint="BF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77E63AC4" w14:textId="394BFC1A" w:rsidR="00FE10D3" w:rsidRDefault="00BC18CC" w:rsidP="00BC18CC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Our findings demonstrate that w</w:t>
                            </w:r>
                            <w:r w:rsidR="00AE7A8B" w:rsidRPr="005D7DC7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hen plasma viral load is very low, measurement error </w:t>
                            </w:r>
                            <w:r w:rsidR="005D7DC7" w:rsidRPr="005D7DC7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is more likely to cause false results. A single measurement should not be considered conclusive when viral load is under 250 copies per millilitre.</w:t>
                            </w:r>
                            <w:r w:rsidR="00681E7F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A measurement of less than 250 copies per millilitre should be confirmed by a second test result with a similar low level.</w:t>
                            </w:r>
                          </w:p>
                          <w:p w14:paraId="566972FA" w14:textId="77777777" w:rsidR="00681E7F" w:rsidRPr="005D7DC7" w:rsidRDefault="00681E7F" w:rsidP="00BC18CC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</w:pPr>
                          </w:p>
                          <w:p w14:paraId="266CD1BD" w14:textId="77777777" w:rsidR="00FE10D3" w:rsidRPr="005D7DC7" w:rsidRDefault="00FE10D3" w:rsidP="00BC18CC">
                            <w:pPr>
                              <w:rPr>
                                <w:rFonts w:ascii="Optima" w:hAnsi="Optima" w:cstheme="majorHAns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37B70F3C" w14:textId="77777777" w:rsidR="007B73C6" w:rsidRPr="005D7DC7" w:rsidRDefault="007B73C6" w:rsidP="00BC18CC">
                            <w:pPr>
                              <w:rPr>
                                <w:rFonts w:ascii="Optima" w:eastAsia="Apple SD Gothic Neo Light" w:hAnsi="Optima"/>
                                <w:color w:val="404040" w:themeColor="text1" w:themeTint="BF"/>
                                <w:sz w:val="48"/>
                                <w:szCs w:val="4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A838" id="Text Box 10" o:spid="_x0000_s1031" type="#_x0000_t202" style="position:absolute;margin-left:313.1pt;margin-top:31.45pt;width:236.55pt;height:24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" filled="f" stroked="f" strokeweight=".5pt">
                <v:textbox>
                  <w:txbxContent>
                    <w:p w14:paraId="575D8E86" w14:textId="77777777" w:rsidR="007B73C6" w:rsidRPr="005D7DC7" w:rsidRDefault="007B73C6" w:rsidP="00BC18CC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2E74B5" w:themeColor="accent5" w:themeShade="BF"/>
                          <w:lang w:val="en-CA"/>
                        </w:rPr>
                      </w:pPr>
                      <w:r w:rsidRPr="005D7DC7">
                        <w:rPr>
                          <w:rFonts w:ascii="Optima" w:hAnsi="Optima" w:cs="Times New Roman"/>
                          <w:b/>
                          <w:color w:val="2E74B5" w:themeColor="accent5" w:themeShade="BF"/>
                          <w:lang w:val="en-CA"/>
                        </w:rPr>
                        <w:t>PUBLIC HEALTH IMPLICATIONS</w:t>
                      </w:r>
                    </w:p>
                    <w:p w14:paraId="3B319321" w14:textId="77777777" w:rsidR="007B73C6" w:rsidRPr="005D7DC7" w:rsidRDefault="007B73C6" w:rsidP="00BC18CC">
                      <w:pPr>
                        <w:rPr>
                          <w:rFonts w:ascii="Optima" w:hAnsi="Optima" w:cs="Times New Roman"/>
                          <w:color w:val="404040" w:themeColor="text1" w:themeTint="BF"/>
                          <w:sz w:val="12"/>
                          <w:szCs w:val="12"/>
                          <w:lang w:val="en-CA"/>
                        </w:rPr>
                      </w:pPr>
                    </w:p>
                    <w:p w14:paraId="77E63AC4" w14:textId="394BFC1A" w:rsidR="00FE10D3" w:rsidRDefault="00BC18CC" w:rsidP="00BC18CC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Our findings demonstrate that w</w:t>
                      </w:r>
                      <w:r w:rsidR="00AE7A8B" w:rsidRPr="005D7DC7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hen plasma viral load is very low, measurement error </w:t>
                      </w:r>
                      <w:r w:rsidR="005D7DC7" w:rsidRPr="005D7DC7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is more likely to cause false results. A single measurement should not be considered conclusive when viral load is under 250 copies per millilitre.</w:t>
                      </w:r>
                      <w:r w:rsidR="00681E7F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A measurement of less than 250 copies per millilitre should be confirmed by a second test result with a similar low level.</w:t>
                      </w:r>
                    </w:p>
                    <w:p w14:paraId="566972FA" w14:textId="77777777" w:rsidR="00681E7F" w:rsidRPr="005D7DC7" w:rsidRDefault="00681E7F" w:rsidP="00BC18CC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</w:pPr>
                    </w:p>
                    <w:p w14:paraId="266CD1BD" w14:textId="77777777" w:rsidR="00FE10D3" w:rsidRPr="005D7DC7" w:rsidRDefault="00FE10D3" w:rsidP="00BC18CC">
                      <w:pPr>
                        <w:rPr>
                          <w:rFonts w:ascii="Optima" w:hAnsi="Optima" w:cstheme="majorHAnsi"/>
                          <w:color w:val="000000" w:themeColor="text1"/>
                          <w:lang w:val="en-CA"/>
                        </w:rPr>
                      </w:pPr>
                    </w:p>
                    <w:p w14:paraId="37B70F3C" w14:textId="77777777" w:rsidR="007B73C6" w:rsidRPr="005D7DC7" w:rsidRDefault="007B73C6" w:rsidP="00BC18CC">
                      <w:pPr>
                        <w:rPr>
                          <w:rFonts w:ascii="Optima" w:eastAsia="Apple SD Gothic Neo Light" w:hAnsi="Optima"/>
                          <w:color w:val="404040" w:themeColor="text1" w:themeTint="BF"/>
                          <w:sz w:val="48"/>
                          <w:szCs w:val="4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C5D9CB" w14:textId="67871129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6141047B" w14:textId="7E5683EF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  <w:bookmarkStart w:id="0" w:name="_GoBack"/>
      <w:bookmarkEnd w:id="0"/>
    </w:p>
    <w:p w14:paraId="1655C451" w14:textId="2B744EE5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735924E6" w14:textId="77777777" w:rsidR="009375E1" w:rsidRPr="009375E1" w:rsidRDefault="005A3709" w:rsidP="009375E1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1CB79" wp14:editId="3ADE6961">
                <wp:simplePos x="0" y="0"/>
                <wp:positionH relativeFrom="column">
                  <wp:posOffset>676910</wp:posOffset>
                </wp:positionH>
                <wp:positionV relativeFrom="paragraph">
                  <wp:posOffset>135890</wp:posOffset>
                </wp:positionV>
                <wp:extent cx="3021965" cy="2910254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965" cy="29102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C675A" w14:textId="77777777" w:rsidR="00ED7FC3" w:rsidRPr="00DD098B" w:rsidRDefault="00ED7FC3" w:rsidP="00DD098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0070C0"/>
                                <w:sz w:val="23"/>
                                <w:szCs w:val="23"/>
                                <w:lang w:val="en-CA"/>
                              </w:rPr>
                            </w:pPr>
                            <w:r w:rsidRPr="00FE5B56">
                              <w:rPr>
                                <w:rFonts w:ascii="Optima" w:hAnsi="Optima" w:cs="Times New Roman"/>
                                <w:b/>
                                <w:color w:val="0070C0"/>
                                <w:sz w:val="23"/>
                                <w:szCs w:val="23"/>
                                <w:lang w:val="en-CA"/>
                              </w:rPr>
                              <w:t>METHODS</w:t>
                            </w:r>
                          </w:p>
                          <w:p w14:paraId="3955CF52" w14:textId="77777777" w:rsidR="00FE10D3" w:rsidRPr="00FE10D3" w:rsidRDefault="00FE10D3" w:rsidP="00087EEE">
                            <w:pPr>
                              <w:rPr>
                                <w:rFonts w:ascii="Optima" w:hAnsi="Optima" w:cs="Arial"/>
                                <w:color w:val="373737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2BFF5EA6" w14:textId="43A9AFA1" w:rsidR="00CF0442" w:rsidRPr="00CF0442" w:rsidRDefault="00BC18CC" w:rsidP="00CF0442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We</w:t>
                            </w:r>
                            <w:r w:rsid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compared plasma viral load measurements measured by three tests: </w:t>
                            </w:r>
                            <w:r w:rsidR="00CF0442" w:rsidRP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COBAS HIV-1 </w:t>
                            </w:r>
                            <w:proofErr w:type="spellStart"/>
                            <w:r w:rsidR="00CF0442" w:rsidRP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Ampliprep</w:t>
                            </w:r>
                            <w:proofErr w:type="spellEnd"/>
                            <w:r w:rsidR="00CF0442" w:rsidRP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AMPLICOR MONITOR ultrasensitive assay version 1.5</w:t>
                            </w:r>
                            <w:r w:rsid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,</w:t>
                            </w:r>
                            <w:r w:rsidR="00CF0442" w:rsidRP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</w:t>
                            </w:r>
                            <w:r w:rsid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and </w:t>
                            </w:r>
                            <w:r w:rsidR="00CF0442" w:rsidRP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COBAS </w:t>
                            </w:r>
                            <w:proofErr w:type="spellStart"/>
                            <w:r w:rsidR="00CF0442" w:rsidRP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Ampliprep</w:t>
                            </w:r>
                            <w:proofErr w:type="spellEnd"/>
                            <w:r w:rsidR="00CF0442" w:rsidRP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CF0442" w:rsidRP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Taqman</w:t>
                            </w:r>
                            <w:proofErr w:type="spellEnd"/>
                            <w:r w:rsidR="00CF0442" w:rsidRP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HIV-1 assay versions 1.0 and 2.0</w:t>
                            </w:r>
                            <w:r w:rsid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. They</w:t>
                            </w:r>
                            <w:r w:rsidR="00CF0442" w:rsidRP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analysed p</w:t>
                            </w:r>
                            <w:r w:rsid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lasma viral load</w:t>
                            </w:r>
                            <w:r w:rsidR="00CF0442" w:rsidRP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of </w:t>
                            </w:r>
                            <w:r w:rsid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new </w:t>
                            </w:r>
                            <w:r w:rsidR="00CF0442" w:rsidRP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patients from British Columbia, Canada, during their first six months on treatment</w:t>
                            </w:r>
                            <w:r w:rsidR="00CF044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>, when all tests were done with only one of each type of test.</w:t>
                            </w:r>
                            <w:r w:rsidR="005D7DC7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  <w:t xml:space="preserve"> These tests measure can detect viral load down to 40 or 50 copies per millilitre.</w:t>
                            </w:r>
                          </w:p>
                          <w:p w14:paraId="7EDEC252" w14:textId="77777777" w:rsidR="00CF0442" w:rsidRPr="00CF0442" w:rsidRDefault="00CF0442" w:rsidP="00CF0442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lang w:val="en-CA"/>
                              </w:rPr>
                            </w:pPr>
                          </w:p>
                          <w:p w14:paraId="42D1B096" w14:textId="77777777" w:rsidR="00FE5B56" w:rsidRPr="00FE10D3" w:rsidRDefault="00FE5B56" w:rsidP="00CF0442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CB79" id="Text Box 5" o:spid="_x0000_s1032" type="#_x0000_t202" style="position:absolute;margin-left:53.3pt;margin-top:10.7pt;width:237.95pt;height:2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" fillcolor="white [3201]" stroked="f" strokeweight="1pt">
                <v:textbox>
                  <w:txbxContent>
                    <w:p w14:paraId="453C675A" w14:textId="77777777" w:rsidR="00ED7FC3" w:rsidRPr="00DD098B" w:rsidRDefault="00ED7FC3" w:rsidP="00DD098B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0070C0"/>
                          <w:sz w:val="23"/>
                          <w:szCs w:val="23"/>
                          <w:lang w:val="en-CA"/>
                        </w:rPr>
                      </w:pPr>
                      <w:r w:rsidRPr="00FE5B56">
                        <w:rPr>
                          <w:rFonts w:ascii="Optima" w:hAnsi="Optima" w:cs="Times New Roman"/>
                          <w:b/>
                          <w:color w:val="0070C0"/>
                          <w:sz w:val="23"/>
                          <w:szCs w:val="23"/>
                          <w:lang w:val="en-CA"/>
                        </w:rPr>
                        <w:t>METHODS</w:t>
                      </w:r>
                    </w:p>
                    <w:p w14:paraId="3955CF52" w14:textId="77777777" w:rsidR="00FE10D3" w:rsidRPr="00FE10D3" w:rsidRDefault="00FE10D3" w:rsidP="00087EEE">
                      <w:pPr>
                        <w:rPr>
                          <w:rFonts w:ascii="Optima" w:hAnsi="Optima" w:cs="Arial"/>
                          <w:color w:val="373737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2BFF5EA6" w14:textId="43A9AFA1" w:rsidR="00CF0442" w:rsidRPr="00CF0442" w:rsidRDefault="00BC18CC" w:rsidP="00CF0442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We</w:t>
                      </w:r>
                      <w:r w:rsid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compared plasma viral load measurements measured by three tests: </w:t>
                      </w:r>
                      <w:r w:rsidR="00CF0442" w:rsidRP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COBAS HIV-1 </w:t>
                      </w:r>
                      <w:proofErr w:type="spellStart"/>
                      <w:r w:rsidR="00CF0442" w:rsidRP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Ampliprep</w:t>
                      </w:r>
                      <w:proofErr w:type="spellEnd"/>
                      <w:r w:rsidR="00CF0442" w:rsidRP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AMPLICOR MONITOR ultrasensitive assay version 1.5</w:t>
                      </w:r>
                      <w:r w:rsid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,</w:t>
                      </w:r>
                      <w:r w:rsidR="00CF0442" w:rsidRP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</w:t>
                      </w:r>
                      <w:r w:rsid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and </w:t>
                      </w:r>
                      <w:r w:rsidR="00CF0442" w:rsidRP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COBAS </w:t>
                      </w:r>
                      <w:proofErr w:type="spellStart"/>
                      <w:r w:rsidR="00CF0442" w:rsidRP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Ampliprep</w:t>
                      </w:r>
                      <w:proofErr w:type="spellEnd"/>
                      <w:r w:rsidR="00CF0442" w:rsidRP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</w:t>
                      </w:r>
                      <w:proofErr w:type="spellStart"/>
                      <w:r w:rsidR="00CF0442" w:rsidRP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Taqman</w:t>
                      </w:r>
                      <w:proofErr w:type="spellEnd"/>
                      <w:r w:rsidR="00CF0442" w:rsidRP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HIV-1 assay versions 1.0 and 2.0</w:t>
                      </w:r>
                      <w:r w:rsid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. They</w:t>
                      </w:r>
                      <w:r w:rsidR="00CF0442" w:rsidRP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analysed p</w:t>
                      </w:r>
                      <w:r w:rsid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lasma viral load</w:t>
                      </w:r>
                      <w:r w:rsidR="00CF0442" w:rsidRP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of </w:t>
                      </w:r>
                      <w:r w:rsid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new </w:t>
                      </w:r>
                      <w:r w:rsidR="00CF0442" w:rsidRP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patients from British Columbia, Canada, during their first six</w:t>
                      </w:r>
                      <w:bookmarkStart w:id="1" w:name="_GoBack"/>
                      <w:bookmarkEnd w:id="1"/>
                      <w:r w:rsidR="00CF0442" w:rsidRP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months on treatment</w:t>
                      </w:r>
                      <w:r w:rsidR="00CF0442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>, when all tests were done with only one of each type of test.</w:t>
                      </w:r>
                      <w:r w:rsidR="005D7DC7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  <w:t xml:space="preserve"> These tests measure can detect viral load down to 40 or 50 copies per millilitre.</w:t>
                      </w:r>
                    </w:p>
                    <w:p w14:paraId="7EDEC252" w14:textId="77777777" w:rsidR="00CF0442" w:rsidRPr="00CF0442" w:rsidRDefault="00CF0442" w:rsidP="00CF0442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lang w:val="en-CA"/>
                        </w:rPr>
                      </w:pPr>
                    </w:p>
                    <w:p w14:paraId="42D1B096" w14:textId="77777777" w:rsidR="00FE5B56" w:rsidRPr="00FE10D3" w:rsidRDefault="00FE5B56" w:rsidP="00CF0442">
                      <w:pPr>
                        <w:rPr>
                          <w:rFonts w:ascii="Optima" w:hAnsi="Optima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984B7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42952F61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70478057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02137D39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40B7B1AC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sz w:val="48"/>
          <w:szCs w:val="48"/>
          <w:lang w:val="en-CA"/>
        </w:rPr>
        <w:tab/>
      </w:r>
    </w:p>
    <w:p w14:paraId="6227F5A4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</w:p>
    <w:p w14:paraId="32078379" w14:textId="77777777" w:rsidR="009375E1" w:rsidRDefault="00FE10D3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62772" wp14:editId="4733FD08">
                <wp:simplePos x="0" y="0"/>
                <wp:positionH relativeFrom="column">
                  <wp:posOffset>625475</wp:posOffset>
                </wp:positionH>
                <wp:positionV relativeFrom="paragraph">
                  <wp:posOffset>385899</wp:posOffset>
                </wp:positionV>
                <wp:extent cx="6400165" cy="790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E69BE" w14:textId="2A2D510C" w:rsidR="00BC18CC" w:rsidRPr="00BC18CC" w:rsidRDefault="004642CB" w:rsidP="00BC18CC">
                            <w:pPr>
                              <w:rPr>
                                <w:rFonts w:ascii="Optima" w:eastAsia="Times New Roman" w:hAnsi="Optima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C18CC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Authors</w:t>
                            </w:r>
                            <w:r w:rsidRPr="00BC18CC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BC18C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18CC" w:rsidRPr="00BC18CC">
                              <w:rPr>
                                <w:rFonts w:ascii="Optima" w:eastAsia="Times New Roman" w:hAnsi="Optima" w:cs="Arial"/>
                                <w:sz w:val="20"/>
                                <w:szCs w:val="20"/>
                                <w:lang w:val="en-CA"/>
                              </w:rPr>
                              <w:t xml:space="preserve">Viviane </w:t>
                            </w:r>
                            <w:proofErr w:type="spellStart"/>
                            <w:r w:rsidR="00BC18CC" w:rsidRPr="00BC18CC">
                              <w:rPr>
                                <w:rFonts w:ascii="Optima" w:eastAsia="Times New Roman" w:hAnsi="Optima" w:cs="Arial"/>
                                <w:sz w:val="20"/>
                                <w:szCs w:val="20"/>
                                <w:lang w:val="en-CA"/>
                              </w:rPr>
                              <w:t>D.Lima</w:t>
                            </w:r>
                            <w:proofErr w:type="spellEnd"/>
                            <w:r w:rsidR="00BC18CC" w:rsidRPr="00BC18CC">
                              <w:rPr>
                                <w:rFonts w:ascii="Optima" w:eastAsia="Times New Roman" w:hAnsi="Optima" w:cs="Arial"/>
                                <w:sz w:val="20"/>
                                <w:szCs w:val="20"/>
                                <w:lang w:val="en-CA"/>
                              </w:rPr>
                              <w:t xml:space="preserve">, Lu Wang, Chanson </w:t>
                            </w:r>
                            <w:proofErr w:type="spellStart"/>
                            <w:r w:rsidR="00BC18CC" w:rsidRPr="00BC18CC">
                              <w:rPr>
                                <w:rFonts w:ascii="Optima" w:eastAsia="Times New Roman" w:hAnsi="Optima" w:cs="Arial"/>
                                <w:sz w:val="20"/>
                                <w:szCs w:val="20"/>
                                <w:lang w:val="en-CA"/>
                              </w:rPr>
                              <w:t>Brumme</w:t>
                            </w:r>
                            <w:proofErr w:type="spellEnd"/>
                            <w:r w:rsidR="00BC18CC" w:rsidRPr="00BC18CC">
                              <w:rPr>
                                <w:rFonts w:ascii="Optima" w:eastAsia="Times New Roman" w:hAnsi="Optima" w:cs="Arial"/>
                                <w:sz w:val="20"/>
                                <w:szCs w:val="20"/>
                                <w:lang w:val="en-CA"/>
                              </w:rPr>
                              <w:t>, Lang Wu, Julio</w:t>
                            </w:r>
                            <w:r w:rsidR="00BC18CC">
                              <w:rPr>
                                <w:rFonts w:ascii="Optima" w:eastAsia="Times New Roman" w:hAnsi="Optima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BC18CC" w:rsidRPr="00BC18CC">
                              <w:rPr>
                                <w:rFonts w:ascii="Optima" w:eastAsia="Times New Roman" w:hAnsi="Optima" w:cs="Arial"/>
                                <w:sz w:val="20"/>
                                <w:szCs w:val="20"/>
                                <w:lang w:val="en-CA"/>
                              </w:rPr>
                              <w:t>S.G.</w:t>
                            </w:r>
                            <w:r w:rsidR="00BC18CC">
                              <w:rPr>
                                <w:rFonts w:ascii="Optima" w:eastAsia="Times New Roman" w:hAnsi="Optima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BC18CC" w:rsidRPr="00BC18CC">
                              <w:rPr>
                                <w:rFonts w:ascii="Optima" w:eastAsia="Times New Roman" w:hAnsi="Optima" w:cs="Arial"/>
                                <w:sz w:val="20"/>
                                <w:szCs w:val="20"/>
                                <w:lang w:val="en-CA"/>
                              </w:rPr>
                              <w:t xml:space="preserve">Montaner, and </w:t>
                            </w:r>
                            <w:proofErr w:type="spellStart"/>
                            <w:r w:rsidR="00BC18CC" w:rsidRPr="00BC18CC">
                              <w:rPr>
                                <w:rFonts w:ascii="Optima" w:eastAsia="Times New Roman" w:hAnsi="Optima" w:cs="Arial"/>
                                <w:sz w:val="20"/>
                                <w:szCs w:val="20"/>
                                <w:lang w:val="en-CA"/>
                              </w:rPr>
                              <w:t>P.Richard</w:t>
                            </w:r>
                            <w:proofErr w:type="spellEnd"/>
                            <w:r w:rsidR="00BC18CC" w:rsidRPr="00BC18CC">
                              <w:rPr>
                                <w:rFonts w:ascii="Optima" w:eastAsia="Times New Roman" w:hAnsi="Optima" w:cs="Arial"/>
                                <w:sz w:val="20"/>
                                <w:szCs w:val="20"/>
                                <w:lang w:val="en-CA"/>
                              </w:rPr>
                              <w:t xml:space="preserve"> Harrigan</w:t>
                            </w:r>
                          </w:p>
                          <w:p w14:paraId="497ED39F" w14:textId="774B9EBA" w:rsidR="004642CB" w:rsidRPr="00FE10D3" w:rsidRDefault="004642CB" w:rsidP="00FE5B56">
                            <w:pPr>
                              <w:rPr>
                                <w:rFonts w:ascii="Optima" w:eastAsia="Apple SD Gothic Neo Light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62772" id="Text Box 8" o:spid="_x0000_s1033" type="#_x0000_t202" style="position:absolute;margin-left:49.25pt;margin-top:30.4pt;width:503.9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" filled="f" stroked="f" strokeweight=".5pt">
                <v:textbox>
                  <w:txbxContent>
                    <w:p w14:paraId="6C7E69BE" w14:textId="2A2D510C" w:rsidR="00BC18CC" w:rsidRPr="00BC18CC" w:rsidRDefault="004642CB" w:rsidP="00BC18CC">
                      <w:pPr>
                        <w:rPr>
                          <w:rFonts w:ascii="Optima" w:eastAsia="Times New Roman" w:hAnsi="Optima" w:cs="Times New Roman"/>
                          <w:sz w:val="20"/>
                          <w:szCs w:val="20"/>
                          <w:lang w:val="en-CA"/>
                        </w:rPr>
                      </w:pPr>
                      <w:r w:rsidRPr="00BC18CC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Authors</w:t>
                      </w:r>
                      <w:r w:rsidRPr="00BC18CC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BC18C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C18CC" w:rsidRPr="00BC18CC">
                        <w:rPr>
                          <w:rFonts w:ascii="Optima" w:eastAsia="Times New Roman" w:hAnsi="Optima" w:cs="Arial"/>
                          <w:sz w:val="20"/>
                          <w:szCs w:val="20"/>
                          <w:lang w:val="en-CA"/>
                        </w:rPr>
                        <w:t xml:space="preserve">Viviane </w:t>
                      </w:r>
                      <w:proofErr w:type="spellStart"/>
                      <w:r w:rsidR="00BC18CC" w:rsidRPr="00BC18CC">
                        <w:rPr>
                          <w:rFonts w:ascii="Optima" w:eastAsia="Times New Roman" w:hAnsi="Optima" w:cs="Arial"/>
                          <w:sz w:val="20"/>
                          <w:szCs w:val="20"/>
                          <w:lang w:val="en-CA"/>
                        </w:rPr>
                        <w:t>D.Lima</w:t>
                      </w:r>
                      <w:proofErr w:type="spellEnd"/>
                      <w:r w:rsidR="00BC18CC" w:rsidRPr="00BC18CC">
                        <w:rPr>
                          <w:rFonts w:ascii="Optima" w:eastAsia="Times New Roman" w:hAnsi="Optima" w:cs="Arial"/>
                          <w:sz w:val="20"/>
                          <w:szCs w:val="20"/>
                          <w:lang w:val="en-CA"/>
                        </w:rPr>
                        <w:t xml:space="preserve">, Lu Wang, Chanson </w:t>
                      </w:r>
                      <w:proofErr w:type="spellStart"/>
                      <w:r w:rsidR="00BC18CC" w:rsidRPr="00BC18CC">
                        <w:rPr>
                          <w:rFonts w:ascii="Optima" w:eastAsia="Times New Roman" w:hAnsi="Optima" w:cs="Arial"/>
                          <w:sz w:val="20"/>
                          <w:szCs w:val="20"/>
                          <w:lang w:val="en-CA"/>
                        </w:rPr>
                        <w:t>Brumme</w:t>
                      </w:r>
                      <w:proofErr w:type="spellEnd"/>
                      <w:r w:rsidR="00BC18CC" w:rsidRPr="00BC18CC">
                        <w:rPr>
                          <w:rFonts w:ascii="Optima" w:eastAsia="Times New Roman" w:hAnsi="Optima" w:cs="Arial"/>
                          <w:sz w:val="20"/>
                          <w:szCs w:val="20"/>
                          <w:lang w:val="en-CA"/>
                        </w:rPr>
                        <w:t>, Lang Wu, Julio</w:t>
                      </w:r>
                      <w:r w:rsidR="00BC18CC">
                        <w:rPr>
                          <w:rFonts w:ascii="Optima" w:eastAsia="Times New Roman" w:hAnsi="Optima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BC18CC" w:rsidRPr="00BC18CC">
                        <w:rPr>
                          <w:rFonts w:ascii="Optima" w:eastAsia="Times New Roman" w:hAnsi="Optima" w:cs="Arial"/>
                          <w:sz w:val="20"/>
                          <w:szCs w:val="20"/>
                          <w:lang w:val="en-CA"/>
                        </w:rPr>
                        <w:t>S.G.</w:t>
                      </w:r>
                      <w:r w:rsidR="00BC18CC">
                        <w:rPr>
                          <w:rFonts w:ascii="Optima" w:eastAsia="Times New Roman" w:hAnsi="Optima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BC18CC" w:rsidRPr="00BC18CC">
                        <w:rPr>
                          <w:rFonts w:ascii="Optima" w:eastAsia="Times New Roman" w:hAnsi="Optima" w:cs="Arial"/>
                          <w:sz w:val="20"/>
                          <w:szCs w:val="20"/>
                          <w:lang w:val="en-CA"/>
                        </w:rPr>
                        <w:t xml:space="preserve">Montaner, and </w:t>
                      </w:r>
                      <w:proofErr w:type="spellStart"/>
                      <w:r w:rsidR="00BC18CC" w:rsidRPr="00BC18CC">
                        <w:rPr>
                          <w:rFonts w:ascii="Optima" w:eastAsia="Times New Roman" w:hAnsi="Optima" w:cs="Arial"/>
                          <w:sz w:val="20"/>
                          <w:szCs w:val="20"/>
                          <w:lang w:val="en-CA"/>
                        </w:rPr>
                        <w:t>P.Richard</w:t>
                      </w:r>
                      <w:proofErr w:type="spellEnd"/>
                      <w:r w:rsidR="00BC18CC" w:rsidRPr="00BC18CC">
                        <w:rPr>
                          <w:rFonts w:ascii="Optima" w:eastAsia="Times New Roman" w:hAnsi="Optima" w:cs="Arial"/>
                          <w:sz w:val="20"/>
                          <w:szCs w:val="20"/>
                          <w:lang w:val="en-CA"/>
                        </w:rPr>
                        <w:t xml:space="preserve"> Harrigan</w:t>
                      </w:r>
                    </w:p>
                    <w:p w14:paraId="497ED39F" w14:textId="774B9EBA" w:rsidR="004642CB" w:rsidRPr="00FE10D3" w:rsidRDefault="004642CB" w:rsidP="00FE5B56">
                      <w:pPr>
                        <w:rPr>
                          <w:rFonts w:ascii="Optima" w:eastAsia="Apple SD Gothic Neo Light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B8C33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</w:p>
    <w:p w14:paraId="1E4E792A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noProof/>
          <w:sz w:val="48"/>
          <w:szCs w:val="48"/>
          <w:lang w:val="en-CA"/>
        </w:rPr>
        <w:drawing>
          <wp:anchor distT="0" distB="0" distL="114300" distR="114300" simplePos="0" relativeHeight="251677696" behindDoc="0" locked="0" layoutInCell="1" allowOverlap="1" wp14:anchorId="307EF3B9" wp14:editId="1158D58E">
            <wp:simplePos x="0" y="0"/>
            <wp:positionH relativeFrom="column">
              <wp:posOffset>355600</wp:posOffset>
            </wp:positionH>
            <wp:positionV relativeFrom="paragraph">
              <wp:posOffset>156891</wp:posOffset>
            </wp:positionV>
            <wp:extent cx="1727200" cy="825500"/>
            <wp:effectExtent l="0" t="0" r="0" b="0"/>
            <wp:wrapThrough wrapText="bothSides">
              <wp:wrapPolygon edited="0">
                <wp:start x="0" y="0"/>
                <wp:lineTo x="0" y="21268"/>
                <wp:lineTo x="21441" y="21268"/>
                <wp:lineTo x="2144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14 at 1.33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B04AB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</w:p>
    <w:p w14:paraId="473EE7BE" w14:textId="77777777" w:rsidR="00620F3D" w:rsidRPr="009375E1" w:rsidRDefault="003953E7" w:rsidP="009375E1">
      <w:pPr>
        <w:rPr>
          <w:rFonts w:ascii="DengXian" w:eastAsia="DengXian" w:hAnsi="DengXian"/>
          <w:sz w:val="48"/>
          <w:szCs w:val="48"/>
          <w:lang w:val="en-CA"/>
        </w:rPr>
      </w:pPr>
    </w:p>
    <w:sectPr w:rsidR="00620F3D" w:rsidRPr="009375E1" w:rsidSect="00554C94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17FF" w14:textId="77777777" w:rsidR="003953E7" w:rsidRDefault="003953E7" w:rsidP="00ED7FC3">
      <w:r>
        <w:separator/>
      </w:r>
    </w:p>
  </w:endnote>
  <w:endnote w:type="continuationSeparator" w:id="0">
    <w:p w14:paraId="2BA7EFA0" w14:textId="77777777" w:rsidR="003953E7" w:rsidRDefault="003953E7" w:rsidP="00E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D Gothic Neo UltraLight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pple SD Gothic Neo Light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1A422" w14:textId="77777777" w:rsidR="003953E7" w:rsidRDefault="003953E7" w:rsidP="00ED7FC3">
      <w:r>
        <w:separator/>
      </w:r>
    </w:p>
  </w:footnote>
  <w:footnote w:type="continuationSeparator" w:id="0">
    <w:p w14:paraId="26DA486B" w14:textId="77777777" w:rsidR="003953E7" w:rsidRDefault="003953E7" w:rsidP="00ED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5B8D"/>
    <w:multiLevelType w:val="hybridMultilevel"/>
    <w:tmpl w:val="D2DA8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708D"/>
    <w:multiLevelType w:val="hybridMultilevel"/>
    <w:tmpl w:val="27FEB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5ECC"/>
    <w:multiLevelType w:val="hybridMultilevel"/>
    <w:tmpl w:val="E7A07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27"/>
    <w:rsid w:val="00087EEE"/>
    <w:rsid w:val="00114422"/>
    <w:rsid w:val="00130BCF"/>
    <w:rsid w:val="001803C7"/>
    <w:rsid w:val="001F2A6E"/>
    <w:rsid w:val="00236CA5"/>
    <w:rsid w:val="002A0DB5"/>
    <w:rsid w:val="002B2367"/>
    <w:rsid w:val="002C43EF"/>
    <w:rsid w:val="002E2E7E"/>
    <w:rsid w:val="002F0FBB"/>
    <w:rsid w:val="00301861"/>
    <w:rsid w:val="0032665D"/>
    <w:rsid w:val="00347701"/>
    <w:rsid w:val="0036665B"/>
    <w:rsid w:val="003953E7"/>
    <w:rsid w:val="003B1B03"/>
    <w:rsid w:val="003C02B6"/>
    <w:rsid w:val="003C6965"/>
    <w:rsid w:val="003E1C07"/>
    <w:rsid w:val="00463B49"/>
    <w:rsid w:val="004642CB"/>
    <w:rsid w:val="00484F50"/>
    <w:rsid w:val="004D133B"/>
    <w:rsid w:val="004D6DA7"/>
    <w:rsid w:val="0053256A"/>
    <w:rsid w:val="00554C94"/>
    <w:rsid w:val="005A3709"/>
    <w:rsid w:val="005B27AF"/>
    <w:rsid w:val="005B5A27"/>
    <w:rsid w:val="005C5451"/>
    <w:rsid w:val="005D7DC7"/>
    <w:rsid w:val="00681E7F"/>
    <w:rsid w:val="006A6EBE"/>
    <w:rsid w:val="006C24F5"/>
    <w:rsid w:val="006E0715"/>
    <w:rsid w:val="006F3648"/>
    <w:rsid w:val="00732724"/>
    <w:rsid w:val="007B73C6"/>
    <w:rsid w:val="0082244A"/>
    <w:rsid w:val="0084730D"/>
    <w:rsid w:val="008C7C39"/>
    <w:rsid w:val="008D0C3D"/>
    <w:rsid w:val="009375E1"/>
    <w:rsid w:val="00990B85"/>
    <w:rsid w:val="009B1B34"/>
    <w:rsid w:val="009D2D16"/>
    <w:rsid w:val="00A02A63"/>
    <w:rsid w:val="00A47613"/>
    <w:rsid w:val="00A61715"/>
    <w:rsid w:val="00A61BBB"/>
    <w:rsid w:val="00A83359"/>
    <w:rsid w:val="00A878E5"/>
    <w:rsid w:val="00AD14D6"/>
    <w:rsid w:val="00AE46CA"/>
    <w:rsid w:val="00AE7A8B"/>
    <w:rsid w:val="00AF25E8"/>
    <w:rsid w:val="00AF6765"/>
    <w:rsid w:val="00B13C97"/>
    <w:rsid w:val="00B23E04"/>
    <w:rsid w:val="00B34874"/>
    <w:rsid w:val="00B57175"/>
    <w:rsid w:val="00B6702A"/>
    <w:rsid w:val="00BC18CC"/>
    <w:rsid w:val="00BD663D"/>
    <w:rsid w:val="00BE61D9"/>
    <w:rsid w:val="00C52FB1"/>
    <w:rsid w:val="00C72F37"/>
    <w:rsid w:val="00CE0BAF"/>
    <w:rsid w:val="00CE47C3"/>
    <w:rsid w:val="00CF0442"/>
    <w:rsid w:val="00D045CB"/>
    <w:rsid w:val="00D1616A"/>
    <w:rsid w:val="00D21964"/>
    <w:rsid w:val="00D81067"/>
    <w:rsid w:val="00DA57E7"/>
    <w:rsid w:val="00DB4DFC"/>
    <w:rsid w:val="00DD098B"/>
    <w:rsid w:val="00E9778C"/>
    <w:rsid w:val="00EA5234"/>
    <w:rsid w:val="00ED7FC3"/>
    <w:rsid w:val="00F62BB9"/>
    <w:rsid w:val="00FC5286"/>
    <w:rsid w:val="00FE10D3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6D51"/>
  <w15:chartTrackingRefBased/>
  <w15:docId w15:val="{D5CA00EE-0110-C74C-B1C9-94C2B43D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73C6"/>
  </w:style>
  <w:style w:type="paragraph" w:styleId="Heading1">
    <w:name w:val="heading 1"/>
    <w:basedOn w:val="Normal"/>
    <w:next w:val="Normal"/>
    <w:link w:val="Heading1Char"/>
    <w:uiPriority w:val="9"/>
    <w:qFormat/>
    <w:rsid w:val="00301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01861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1861"/>
    <w:rPr>
      <w:rFonts w:ascii="Times New Roman" w:eastAsiaTheme="minorEastAsia" w:hAnsi="Times New Roman" w:cs="Times New Roman"/>
      <w:b/>
      <w:bCs/>
      <w:sz w:val="36"/>
      <w:szCs w:val="3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FC3"/>
  </w:style>
  <w:style w:type="paragraph" w:styleId="Footer">
    <w:name w:val="footer"/>
    <w:basedOn w:val="Normal"/>
    <w:link w:val="Foot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FC3"/>
  </w:style>
  <w:style w:type="paragraph" w:styleId="ListParagraph">
    <w:name w:val="List Paragraph"/>
    <w:basedOn w:val="Normal"/>
    <w:uiPriority w:val="34"/>
    <w:qFormat/>
    <w:rsid w:val="00ED7FC3"/>
    <w:pPr>
      <w:ind w:left="720"/>
      <w:contextualSpacing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ED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F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5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5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kie/Documents/Ink%20Data/UBC/Lima%20/Lay%20Summaries/research%20summ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59AFCE-0CE2-384A-90A6-11A170B7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summary template.dotx</Template>
  <TotalTime>33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2020-06-15T22:10:00Z</dcterms:created>
  <dcterms:modified xsi:type="dcterms:W3CDTF">2020-06-18T23:08:00Z</dcterms:modified>
</cp:coreProperties>
</file>