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C6B0" w14:textId="25A58D19" w:rsidR="00554C94" w:rsidRDefault="00554C94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</w:rPr>
      </w:pPr>
    </w:p>
    <w:p w14:paraId="2D2BCF01" w14:textId="4D7BED59" w:rsidR="00554C94" w:rsidRDefault="0024460C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361C0" wp14:editId="42D1D6E2">
                <wp:simplePos x="0" y="0"/>
                <wp:positionH relativeFrom="column">
                  <wp:posOffset>2669540</wp:posOffset>
                </wp:positionH>
                <wp:positionV relativeFrom="paragraph">
                  <wp:posOffset>194310</wp:posOffset>
                </wp:positionV>
                <wp:extent cx="2936875" cy="4273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043D" w14:textId="60BB840C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RESEARCH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361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0.2pt;margin-top:15.3pt;width:231.25pt;height:33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" filled="f" stroked="f" strokeweight=".5pt">
                <v:textbox>
                  <w:txbxContent>
                    <w:p w14:paraId="01C3043D" w14:textId="60BB840C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RESEARCH SUMMARY</w:t>
                      </w:r>
                    </w:p>
                  </w:txbxContent>
                </v:textbox>
              </v:shape>
            </w:pict>
          </mc:Fallback>
        </mc:AlternateContent>
      </w:r>
      <w:r w:rsidRPr="00B6702A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0A175C0" wp14:editId="2CF62D10">
            <wp:simplePos x="0" y="0"/>
            <wp:positionH relativeFrom="column">
              <wp:posOffset>770890</wp:posOffset>
            </wp:positionH>
            <wp:positionV relativeFrom="paragraph">
              <wp:posOffset>18415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DB09" w14:textId="1A49228E" w:rsidR="00554C94" w:rsidRDefault="00DE6048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68272" wp14:editId="1765B373">
                <wp:simplePos x="0" y="0"/>
                <wp:positionH relativeFrom="column">
                  <wp:posOffset>770890</wp:posOffset>
                </wp:positionH>
                <wp:positionV relativeFrom="paragraph">
                  <wp:posOffset>347627</wp:posOffset>
                </wp:positionV>
                <wp:extent cx="6299200" cy="802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79C61" w14:textId="581D4B2E" w:rsidR="00DE6048" w:rsidRPr="00DE6048" w:rsidRDefault="00DE6048" w:rsidP="00DE6048">
                            <w:pPr>
                              <w:pStyle w:val="Heading1"/>
                              <w:shd w:val="clear" w:color="auto" w:fill="FFFFFF"/>
                              <w:spacing w:before="120" w:after="120" w:line="450" w:lineRule="atLeast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E6048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AN ASSESSMENT OF THE RELATIONSHIP BETWEEN THE WORLD HEALTH ORGANIZATION HIV DRUG RESISTANCE EARLY WARNING INDICATORS AND HIV DRUG RESISTANCE ACQUISITION</w:t>
                            </w:r>
                          </w:p>
                          <w:p w14:paraId="63A2D317" w14:textId="64519E02" w:rsidR="0023784A" w:rsidRPr="003C1F39" w:rsidRDefault="0023784A" w:rsidP="00DE6048">
                            <w:pPr>
                              <w:pStyle w:val="Heading1"/>
                              <w:shd w:val="clear" w:color="auto" w:fill="FFFFFF"/>
                              <w:spacing w:before="120" w:after="120" w:line="450" w:lineRule="atLeast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251BB" w14:textId="171E6448" w:rsidR="00ED7FC3" w:rsidRPr="00C5717B" w:rsidRDefault="00ED7FC3" w:rsidP="00DE6048">
                            <w:pPr>
                              <w:pStyle w:val="Heading1"/>
                              <w:shd w:val="clear" w:color="auto" w:fill="FFFFFF"/>
                              <w:spacing w:before="120" w:after="120" w:line="450" w:lineRule="atLeast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3CC17C" w14:textId="1398264F" w:rsidR="00ED7FC3" w:rsidRPr="003C1F39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8272" id="Text Box 3" o:spid="_x0000_s1027" type="#_x0000_t202" style="position:absolute;margin-left:60.7pt;margin-top:27.35pt;width:496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" filled="f" stroked="f" strokeweight=".5pt">
                <v:textbox>
                  <w:txbxContent>
                    <w:p w14:paraId="2A279C61" w14:textId="581D4B2E" w:rsidR="00DE6048" w:rsidRPr="00DE6048" w:rsidRDefault="00DE6048" w:rsidP="00DE6048">
                      <w:pPr>
                        <w:pStyle w:val="Heading1"/>
                        <w:shd w:val="clear" w:color="auto" w:fill="FFFFFF"/>
                        <w:spacing w:before="120" w:after="120" w:line="450" w:lineRule="atLeast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E6048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AN ASSESSMENT OF THE RELATIONSHIP BETWEEN THE WORLD HEALTH ORGANIZATION HIV DRUG RESISTANCE EARLY WARNING INDICATORS AND HIV DRUG RESISTANCE ACQUISITION</w:t>
                      </w:r>
                    </w:p>
                    <w:p w14:paraId="63A2D317" w14:textId="64519E02" w:rsidR="0023784A" w:rsidRPr="003C1F39" w:rsidRDefault="0023784A" w:rsidP="00DE6048">
                      <w:pPr>
                        <w:pStyle w:val="Heading1"/>
                        <w:shd w:val="clear" w:color="auto" w:fill="FFFFFF"/>
                        <w:spacing w:before="120" w:after="120" w:line="450" w:lineRule="atLeast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</w:p>
                    <w:p w14:paraId="4F0251BB" w14:textId="171E6448" w:rsidR="00ED7FC3" w:rsidRPr="00C5717B" w:rsidRDefault="00ED7FC3" w:rsidP="00DE6048">
                      <w:pPr>
                        <w:pStyle w:val="Heading1"/>
                        <w:shd w:val="clear" w:color="auto" w:fill="FFFFFF"/>
                        <w:spacing w:before="120" w:after="120" w:line="450" w:lineRule="atLeast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</w:p>
                    <w:p w14:paraId="3D3CC17C" w14:textId="1398264F" w:rsidR="00ED7FC3" w:rsidRPr="003C1F39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D191E" w14:textId="53D12A1B" w:rsidR="009375E1" w:rsidRDefault="008C7C39" w:rsidP="0082244A">
      <w:pPr>
        <w:jc w:val="center"/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19E9E39B" wp14:editId="76EF145B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54AD" w14:textId="59DC89BC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29800B56" w14:textId="256047C6" w:rsidR="009375E1" w:rsidRPr="009375E1" w:rsidRDefault="000075A2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2C274" wp14:editId="648ED3F5">
                <wp:simplePos x="0" y="0"/>
                <wp:positionH relativeFrom="column">
                  <wp:posOffset>3962400</wp:posOffset>
                </wp:positionH>
                <wp:positionV relativeFrom="paragraph">
                  <wp:posOffset>159103</wp:posOffset>
                </wp:positionV>
                <wp:extent cx="3307644" cy="30818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644" cy="308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0F3A" w14:textId="0BC32B86" w:rsidR="004642CB" w:rsidRPr="004B5E76" w:rsidRDefault="004642CB" w:rsidP="004B5E7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</w:rPr>
                            </w:pPr>
                            <w:r w:rsidRPr="004B5E76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005C4B03" w14:textId="77777777" w:rsidR="004B5E76" w:rsidRPr="003436D8" w:rsidRDefault="004B5E76" w:rsidP="00EF71B3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  <w:p w14:paraId="1680BD0B" w14:textId="3FC67559" w:rsidR="00D31195" w:rsidRDefault="008E61A0" w:rsidP="00D311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All explored </w:t>
                            </w:r>
                            <w:r w:rsidR="00D31195"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early warning indicators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were associated with at least one class of </w:t>
                            </w:r>
                            <w:r w:rsid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HIV</w:t>
                            </w:r>
                            <w:r w:rsidR="00D31195"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drug resistance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, with the exception of ‘ART prescribing practices’. </w:t>
                            </w:r>
                          </w:p>
                          <w:p w14:paraId="3B90B212" w14:textId="77777777" w:rsidR="000075A2" w:rsidRPr="000075A2" w:rsidRDefault="000075A2" w:rsidP="000075A2">
                            <w:pPr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0F26BD5E" w14:textId="139D4643" w:rsidR="000075A2" w:rsidRPr="000075A2" w:rsidRDefault="000075A2" w:rsidP="000075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Among all studied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early warning indicators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virologic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suppression at 12 months demonstrated the strongest association with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HIV drug resistance.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8D1D7E4" w14:textId="77777777" w:rsidR="000075A2" w:rsidRPr="000075A2" w:rsidRDefault="000075A2" w:rsidP="000075A2">
                            <w:pPr>
                              <w:pStyle w:val="ListParagraph"/>
                              <w:ind w:left="284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44B358D8" w14:textId="2DFD6C90" w:rsidR="006E1AF4" w:rsidRDefault="006E1AF4" w:rsidP="00D31195">
                            <w:pPr>
                              <w:pStyle w:val="ListParagraph"/>
                              <w:ind w:left="284"/>
                            </w:pPr>
                          </w:p>
                          <w:p w14:paraId="30783F3F" w14:textId="0D4F4237" w:rsidR="004642CB" w:rsidRPr="006E1AF4" w:rsidRDefault="004642CB" w:rsidP="006E1AF4">
                            <w:pPr>
                              <w:pStyle w:val="ListParagraph"/>
                              <w:ind w:left="284"/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C274" id="Text Box 7" o:spid="_x0000_s1028" type="#_x0000_t202" style="position:absolute;margin-left:312pt;margin-top:12.55pt;width:260.45pt;height:2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" filled="f" stroked="f" strokeweight=".5pt">
                <v:textbox>
                  <w:txbxContent>
                    <w:p w14:paraId="0CEF0F3A" w14:textId="0BC32B86" w:rsidR="004642CB" w:rsidRPr="004B5E76" w:rsidRDefault="004642CB" w:rsidP="004B5E76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</w:rPr>
                      </w:pPr>
                      <w:r w:rsidRPr="004B5E76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005C4B03" w14:textId="77777777" w:rsidR="004B5E76" w:rsidRPr="003436D8" w:rsidRDefault="004B5E76" w:rsidP="00EF71B3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  <w:p w14:paraId="1680BD0B" w14:textId="3FC67559" w:rsidR="00D31195" w:rsidRDefault="008E61A0" w:rsidP="00D311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All explored </w:t>
                      </w:r>
                      <w:r w:rsidR="00D31195"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>early warning indicators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were associated with at least one class of </w:t>
                      </w:r>
                      <w:r w:rsidR="00D31195">
                        <w:rPr>
                          <w:rFonts w:ascii="Optima" w:hAnsi="Optima"/>
                          <w:sz w:val="23"/>
                          <w:szCs w:val="23"/>
                        </w:rPr>
                        <w:t>HIV</w:t>
                      </w:r>
                      <w:r w:rsidR="00D31195"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drug resistance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, with the exception of ‘ART prescribing practices’. </w:t>
                      </w:r>
                    </w:p>
                    <w:p w14:paraId="3B90B212" w14:textId="77777777" w:rsidR="000075A2" w:rsidRPr="000075A2" w:rsidRDefault="000075A2" w:rsidP="000075A2">
                      <w:pPr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0F26BD5E" w14:textId="139D4643" w:rsidR="000075A2" w:rsidRPr="000075A2" w:rsidRDefault="000075A2" w:rsidP="000075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Among all studied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early warning indicators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virologic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suppression at 12 months demonstrated the strongest association with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HIV drug resistance.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8D1D7E4" w14:textId="77777777" w:rsidR="000075A2" w:rsidRPr="000075A2" w:rsidRDefault="000075A2" w:rsidP="000075A2">
                      <w:pPr>
                        <w:pStyle w:val="ListParagraph"/>
                        <w:ind w:left="284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44B358D8" w14:textId="2DFD6C90" w:rsidR="006E1AF4" w:rsidRDefault="006E1AF4" w:rsidP="00D31195">
                      <w:pPr>
                        <w:pStyle w:val="ListParagraph"/>
                        <w:ind w:left="284"/>
                      </w:pPr>
                    </w:p>
                    <w:p w14:paraId="30783F3F" w14:textId="0D4F4237" w:rsidR="004642CB" w:rsidRPr="006E1AF4" w:rsidRDefault="004642CB" w:rsidP="006E1AF4">
                      <w:pPr>
                        <w:pStyle w:val="ListParagraph"/>
                        <w:ind w:left="284"/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AF4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A409" wp14:editId="18F15D5D">
                <wp:simplePos x="0" y="0"/>
                <wp:positionH relativeFrom="column">
                  <wp:posOffset>767080</wp:posOffset>
                </wp:positionH>
                <wp:positionV relativeFrom="paragraph">
                  <wp:posOffset>159526</wp:posOffset>
                </wp:positionV>
                <wp:extent cx="2893695" cy="301413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3014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723B6" w14:textId="28109329" w:rsidR="00ED7FC3" w:rsidRPr="00FE5B56" w:rsidRDefault="00130BCF" w:rsidP="00A83359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INTRODUCTION</w:t>
                            </w:r>
                          </w:p>
                          <w:p w14:paraId="3B4C6A9B" w14:textId="77777777" w:rsidR="007B73C6" w:rsidRPr="00FE5B56" w:rsidRDefault="007B73C6" w:rsidP="00A83359">
                            <w:pPr>
                              <w:jc w:val="both"/>
                              <w:rPr>
                                <w:rFonts w:ascii="Optima" w:hAnsi="Optima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C210855" w14:textId="77777777" w:rsidR="00606A14" w:rsidRPr="00606A14" w:rsidRDefault="00606A14" w:rsidP="004B5E76">
                            <w:pPr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3DC22E3F" w14:textId="59C0B4D6" w:rsidR="008E61A0" w:rsidRPr="008E61A0" w:rsidRDefault="00D31195" w:rsidP="008E61A0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Antiretroviral therapy (ART) refers to 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 combination of HIV 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drugs that supress the HIV virus. 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The ability of HIV to mutate and reproduce itself in the presence of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ART</w:t>
                            </w:r>
                            <w:r w:rsidRPr="00D31195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is called HIV drug resistance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The World Health Organization (WHO)’s HIV drug resistance early warning indicators measure </w:t>
                            </w:r>
                            <w:r w:rsid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ART-related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factors associated with </w:t>
                            </w:r>
                            <w:r w:rsid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drug resistance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prevention, without </w:t>
                            </w:r>
                            <w:r w:rsid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drug resistance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laboratory testing. We assessed the relationship between </w:t>
                            </w:r>
                            <w:r w:rsid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early warning indicators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drug resistance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attainment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using data from British Columbia, Canada.</w:t>
                            </w:r>
                          </w:p>
                          <w:p w14:paraId="0F37E0D0" w14:textId="0B119D0A" w:rsidR="008501FF" w:rsidRPr="008501FF" w:rsidRDefault="008501FF" w:rsidP="008501FF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  <w:p w14:paraId="3232D2C1" w14:textId="325C0CBB" w:rsidR="00ED7FC3" w:rsidRPr="008E61A0" w:rsidRDefault="00ED7FC3" w:rsidP="00BD663D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A409" id="Text Box 4" o:spid="_x0000_s1029" type="#_x0000_t202" style="position:absolute;margin-left:60.4pt;margin-top:12.55pt;width:227.85pt;height:2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" filled="f" stroked="f" strokeweight=".5pt">
                <v:textbox>
                  <w:txbxContent>
                    <w:p w14:paraId="0F1723B6" w14:textId="28109329" w:rsidR="00ED7FC3" w:rsidRPr="00FE5B56" w:rsidRDefault="00130BCF" w:rsidP="00A83359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  <w:t>INTRODUCTION</w:t>
                      </w:r>
                    </w:p>
                    <w:p w14:paraId="3B4C6A9B" w14:textId="77777777" w:rsidR="007B73C6" w:rsidRPr="00FE5B56" w:rsidRDefault="007B73C6" w:rsidP="00A83359">
                      <w:pPr>
                        <w:jc w:val="both"/>
                        <w:rPr>
                          <w:rFonts w:ascii="Optima" w:hAnsi="Optima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C210855" w14:textId="77777777" w:rsidR="00606A14" w:rsidRPr="00606A14" w:rsidRDefault="00606A14" w:rsidP="004B5E76">
                      <w:pPr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3DC22E3F" w14:textId="59C0B4D6" w:rsidR="008E61A0" w:rsidRPr="008E61A0" w:rsidRDefault="00D31195" w:rsidP="008E61A0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Antiretroviral therapy (ART) refers to 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 combination of HIV 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drugs that supress the HIV virus. 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The ability of HIV to mutate and reproduce itself in the presence of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ART</w:t>
                      </w:r>
                      <w:r w:rsidRPr="00D31195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is called HIV drug resistance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.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The World Health Organization (WHO)’s HIV drug resistance early warning indicators measure </w:t>
                      </w:r>
                      <w:r w:rsid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ART-related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factors associated with </w:t>
                      </w:r>
                      <w:r w:rsidR="008E61A0">
                        <w:rPr>
                          <w:rFonts w:ascii="Optima" w:hAnsi="Optima"/>
                          <w:sz w:val="23"/>
                          <w:szCs w:val="23"/>
                        </w:rPr>
                        <w:t>drug resistance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prevention, without </w:t>
                      </w:r>
                      <w:r w:rsidR="008E61A0">
                        <w:rPr>
                          <w:rFonts w:ascii="Optima" w:hAnsi="Optima"/>
                          <w:sz w:val="23"/>
                          <w:szCs w:val="23"/>
                        </w:rPr>
                        <w:t>drug resistance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laboratory testing. We assessed the relationship between </w:t>
                      </w:r>
                      <w:r w:rsidR="008E61A0">
                        <w:rPr>
                          <w:rFonts w:ascii="Optima" w:hAnsi="Optima"/>
                          <w:sz w:val="23"/>
                          <w:szCs w:val="23"/>
                        </w:rPr>
                        <w:t>early warning indicators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and </w:t>
                      </w:r>
                      <w:r w:rsidR="008E61A0">
                        <w:rPr>
                          <w:rFonts w:ascii="Optima" w:hAnsi="Optima"/>
                          <w:sz w:val="23"/>
                          <w:szCs w:val="23"/>
                        </w:rPr>
                        <w:t>drug resistance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>attainment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using data from British Columbia, Canada.</w:t>
                      </w:r>
                    </w:p>
                    <w:p w14:paraId="0F37E0D0" w14:textId="0B119D0A" w:rsidR="008501FF" w:rsidRPr="008501FF" w:rsidRDefault="008501FF" w:rsidP="008501FF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  <w:p w14:paraId="3232D2C1" w14:textId="325C0CBB" w:rsidR="00ED7FC3" w:rsidRPr="008E61A0" w:rsidRDefault="00ED7FC3" w:rsidP="00BD663D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63E05" w14:textId="1EDFDD0E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A5513F4" w14:textId="052CF78F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C6D98AA" w14:textId="7FD6577A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629294F" w14:textId="25B73248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27B6B01" w14:textId="1B3CFABC" w:rsidR="009375E1" w:rsidRPr="009375E1" w:rsidRDefault="000075A2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6ED23" wp14:editId="0DA37637">
                <wp:simplePos x="0" y="0"/>
                <wp:positionH relativeFrom="column">
                  <wp:posOffset>4105910</wp:posOffset>
                </wp:positionH>
                <wp:positionV relativeFrom="paragraph">
                  <wp:posOffset>269875</wp:posOffset>
                </wp:positionV>
                <wp:extent cx="3032760" cy="199813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998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EB176" w14:textId="66335134" w:rsidR="007B73C6" w:rsidRPr="008045F0" w:rsidRDefault="000075A2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>CLINICAL</w:t>
                            </w:r>
                            <w:r w:rsidR="007B73C6" w:rsidRPr="008045F0"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 xml:space="preserve"> IMPLICATIONS</w:t>
                            </w:r>
                          </w:p>
                          <w:p w14:paraId="51EB04E9" w14:textId="77777777" w:rsidR="007B73C6" w:rsidRPr="00606A14" w:rsidRDefault="007B73C6" w:rsidP="00BD663D">
                            <w:pPr>
                              <w:rPr>
                                <w:rFonts w:ascii="Optima" w:hAnsi="Optima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768218DD" w14:textId="7B2FE2B5" w:rsidR="000075A2" w:rsidRPr="000075A2" w:rsidRDefault="000075A2" w:rsidP="000075A2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Several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early warning indicators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were associated with and predictive of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HIV drug resistance. This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support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the WHO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early warning indicators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as a component of the HIV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drug resistance 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prevention method in settings where </w:t>
                            </w: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drug resistance </w:t>
                            </w:r>
                            <w:r w:rsidRPr="000075A2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testing is not routinely or widely available.</w:t>
                            </w:r>
                          </w:p>
                          <w:p w14:paraId="0AE67DFB" w14:textId="6E60113C" w:rsidR="006E1AF4" w:rsidRPr="006E1AF4" w:rsidRDefault="006E1AF4" w:rsidP="006E1AF4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  <w:p w14:paraId="1C7C47E2" w14:textId="33B259AA" w:rsidR="00FD1A0C" w:rsidRPr="000075A2" w:rsidRDefault="00FD1A0C" w:rsidP="00FD1A0C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</w:p>
                          <w:p w14:paraId="148F1EBA" w14:textId="519A6F61" w:rsidR="0091556E" w:rsidRDefault="0091556E" w:rsidP="00FD1A0C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2EED0511" w14:textId="46D8BA0B" w:rsidR="008045F0" w:rsidRPr="008045F0" w:rsidRDefault="008045F0" w:rsidP="008045F0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ED23" id="Text Box 10" o:spid="_x0000_s1030" type="#_x0000_t202" style="position:absolute;margin-left:323.3pt;margin-top:21.25pt;width:238.8pt;height:15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" filled="f" stroked="f" strokeweight=".5pt">
                <v:textbox>
                  <w:txbxContent>
                    <w:p w14:paraId="7CFEB176" w14:textId="66335134" w:rsidR="007B73C6" w:rsidRPr="008045F0" w:rsidRDefault="000075A2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</w:pPr>
                      <w: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>CLINICAL</w:t>
                      </w:r>
                      <w:r w:rsidR="007B73C6" w:rsidRPr="008045F0"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 xml:space="preserve"> IMPLICATIONS</w:t>
                      </w:r>
                    </w:p>
                    <w:p w14:paraId="51EB04E9" w14:textId="77777777" w:rsidR="007B73C6" w:rsidRPr="00606A14" w:rsidRDefault="007B73C6" w:rsidP="00BD663D">
                      <w:pPr>
                        <w:rPr>
                          <w:rFonts w:ascii="Optima" w:hAnsi="Optima"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768218DD" w14:textId="7B2FE2B5" w:rsidR="000075A2" w:rsidRPr="000075A2" w:rsidRDefault="000075A2" w:rsidP="000075A2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Several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early warning indicators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were associated with and predictive of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HIV drug resistance. This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support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s 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the WHO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early warning indicators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as a component of the HIV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drug resistance 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prevention method in settings where </w:t>
                      </w: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drug resistance </w:t>
                      </w:r>
                      <w:r w:rsidRPr="000075A2">
                        <w:rPr>
                          <w:rFonts w:ascii="Optima" w:hAnsi="Optima"/>
                          <w:sz w:val="23"/>
                          <w:szCs w:val="23"/>
                        </w:rPr>
                        <w:t>testing is not routinely or widely available.</w:t>
                      </w:r>
                    </w:p>
                    <w:p w14:paraId="0AE67DFB" w14:textId="6E60113C" w:rsidR="006E1AF4" w:rsidRPr="006E1AF4" w:rsidRDefault="006E1AF4" w:rsidP="006E1AF4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  <w:p w14:paraId="1C7C47E2" w14:textId="33B259AA" w:rsidR="00FD1A0C" w:rsidRPr="000075A2" w:rsidRDefault="00FD1A0C" w:rsidP="00FD1A0C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</w:p>
                    <w:p w14:paraId="148F1EBA" w14:textId="519A6F61" w:rsidR="0091556E" w:rsidRDefault="0091556E" w:rsidP="00FD1A0C">
                      <w:pPr>
                        <w:rPr>
                          <w:rFonts w:ascii="Optima" w:hAnsi="Optima"/>
                        </w:rPr>
                      </w:pPr>
                    </w:p>
                    <w:p w14:paraId="2EED0511" w14:textId="46D8BA0B" w:rsidR="008045F0" w:rsidRPr="008045F0" w:rsidRDefault="008045F0" w:rsidP="008045F0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E4BA6" w14:textId="09325962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B2A76D7" w14:textId="62F34698" w:rsidR="009375E1" w:rsidRPr="009375E1" w:rsidRDefault="000075A2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F8231" wp14:editId="6F9AA9B8">
                <wp:simplePos x="0" y="0"/>
                <wp:positionH relativeFrom="column">
                  <wp:posOffset>788670</wp:posOffset>
                </wp:positionH>
                <wp:positionV relativeFrom="paragraph">
                  <wp:posOffset>348615</wp:posOffset>
                </wp:positionV>
                <wp:extent cx="2893695" cy="19977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99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19C22" w14:textId="735E3130" w:rsidR="001A5F25" w:rsidRPr="001A5F25" w:rsidRDefault="00ED7FC3" w:rsidP="001A5F2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1A5F25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METHODS</w:t>
                            </w:r>
                          </w:p>
                          <w:p w14:paraId="1AD4FA17" w14:textId="77777777" w:rsidR="001A5F25" w:rsidRPr="001A5F25" w:rsidRDefault="001A5F25" w:rsidP="001A5F25">
                            <w:pPr>
                              <w:rPr>
                                <w:rFonts w:ascii="Optima" w:hAnsi="Optima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4F169B75" w14:textId="77777777" w:rsidR="00606A14" w:rsidRPr="00606A14" w:rsidRDefault="00606A14" w:rsidP="004B5E76">
                            <w:pPr>
                              <w:rPr>
                                <w:rFonts w:ascii="Optima" w:eastAsiaTheme="minorHAnsi" w:hAnsi="Optima"/>
                                <w:color w:val="000000" w:themeColor="text1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00D84CFD" w14:textId="24D93111" w:rsidR="008E61A0" w:rsidRPr="008E61A0" w:rsidRDefault="00D31195" w:rsidP="008E61A0">
                            <w:pP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We included individuals who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had never used ART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, were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at least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19 years old, had initiated ART between 1 January 2000 and 31 December 2012, had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at least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 xml:space="preserve">15 months of follow-up, and were without transmitted </w:t>
                            </w:r>
                            <w:r w:rsidR="008E61A0" w:rsidRPr="008E61A0">
                              <w:rPr>
                                <w:rFonts w:ascii="Optima" w:hAnsi="Optima"/>
                                <w:sz w:val="23"/>
                                <w:szCs w:val="23"/>
                              </w:rPr>
                              <w:t>drug resistance.</w:t>
                            </w:r>
                          </w:p>
                          <w:p w14:paraId="1842DCFD" w14:textId="47AE329B" w:rsidR="0025489B" w:rsidRPr="0025489B" w:rsidRDefault="0025489B" w:rsidP="001A5F25">
                            <w:pPr>
                              <w:rPr>
                                <w:rFonts w:ascii="Optima" w:eastAsiaTheme="minorHAnsi" w:hAnsi="Optima"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5F675344" w14:textId="39327F01" w:rsidR="0025489B" w:rsidRPr="0025489B" w:rsidRDefault="0025489B" w:rsidP="0025489B">
                            <w:pPr>
                              <w:rPr>
                                <w:rFonts w:ascii="Optima" w:eastAsiaTheme="minorHAnsi" w:hAnsi="Optima"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25489B">
                              <w:rPr>
                                <w:rFonts w:ascii="Optima" w:eastAsiaTheme="minorHAnsi" w:hAnsi="Optima"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 </w:t>
                            </w:r>
                          </w:p>
                          <w:p w14:paraId="0FB5D409" w14:textId="77777777" w:rsidR="00FE5B56" w:rsidRPr="001A5F25" w:rsidRDefault="00FE5B56" w:rsidP="0025489B">
                            <w:pPr>
                              <w:rPr>
                                <w:rFonts w:ascii="Optima" w:eastAsiaTheme="minorHAnsi" w:hAnsi="Optima"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8231" id="Text Box 5" o:spid="_x0000_s1031" type="#_x0000_t202" style="position:absolute;margin-left:62.1pt;margin-top:27.45pt;width:227.85pt;height:1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" filled="f" stroked="f" strokeweight=".5pt">
                <v:textbox>
                  <w:txbxContent>
                    <w:p w14:paraId="17519C22" w14:textId="735E3130" w:rsidR="001A5F25" w:rsidRPr="001A5F25" w:rsidRDefault="00ED7FC3" w:rsidP="001A5F25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1A5F25">
                        <w:rPr>
                          <w:rFonts w:ascii="Optima" w:hAnsi="Optima"/>
                          <w:b/>
                          <w:color w:val="0070C0"/>
                        </w:rPr>
                        <w:t>METHODS</w:t>
                      </w:r>
                    </w:p>
                    <w:p w14:paraId="1AD4FA17" w14:textId="77777777" w:rsidR="001A5F25" w:rsidRPr="001A5F25" w:rsidRDefault="001A5F25" w:rsidP="001A5F25">
                      <w:pPr>
                        <w:rPr>
                          <w:rFonts w:ascii="Optima" w:hAnsi="Optima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4F169B75" w14:textId="77777777" w:rsidR="00606A14" w:rsidRPr="00606A14" w:rsidRDefault="00606A14" w:rsidP="004B5E76">
                      <w:pPr>
                        <w:rPr>
                          <w:rFonts w:ascii="Optima" w:eastAsiaTheme="minorHAnsi" w:hAnsi="Optima"/>
                          <w:color w:val="000000" w:themeColor="text1"/>
                          <w:sz w:val="8"/>
                          <w:szCs w:val="8"/>
                          <w:lang w:val="en-US"/>
                        </w:rPr>
                      </w:pPr>
                    </w:p>
                    <w:p w14:paraId="00D84CFD" w14:textId="24D93111" w:rsidR="008E61A0" w:rsidRPr="008E61A0" w:rsidRDefault="00D31195" w:rsidP="008E61A0">
                      <w:pPr>
                        <w:rPr>
                          <w:rFonts w:ascii="Optima" w:hAnsi="Optima"/>
                          <w:sz w:val="23"/>
                          <w:szCs w:val="23"/>
                        </w:rPr>
                      </w:pPr>
                      <w:r>
                        <w:rPr>
                          <w:rFonts w:ascii="Optima" w:hAnsi="Optima"/>
                          <w:sz w:val="23"/>
                          <w:szCs w:val="23"/>
                        </w:rPr>
                        <w:t>We included individuals who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>had never used ART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, were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at least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19 years old, had initiated ART between 1 January 2000 and 31 December 2012, had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at least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 xml:space="preserve">15 months of follow-up, and were without transmitted </w:t>
                      </w:r>
                      <w:r w:rsidR="008E61A0" w:rsidRPr="008E61A0">
                        <w:rPr>
                          <w:rFonts w:ascii="Optima" w:hAnsi="Optima"/>
                          <w:sz w:val="23"/>
                          <w:szCs w:val="23"/>
                        </w:rPr>
                        <w:t>drug resistance.</w:t>
                      </w:r>
                    </w:p>
                    <w:p w14:paraId="1842DCFD" w14:textId="47AE329B" w:rsidR="0025489B" w:rsidRPr="0025489B" w:rsidRDefault="0025489B" w:rsidP="001A5F25">
                      <w:pPr>
                        <w:rPr>
                          <w:rFonts w:ascii="Optima" w:eastAsiaTheme="minorHAnsi" w:hAnsi="Optima"/>
                          <w:color w:val="000000" w:themeColor="text1"/>
                          <w:sz w:val="23"/>
                          <w:szCs w:val="23"/>
                          <w:lang w:val="en-US"/>
                        </w:rPr>
                      </w:pPr>
                    </w:p>
                    <w:p w14:paraId="5F675344" w14:textId="39327F01" w:rsidR="0025489B" w:rsidRPr="0025489B" w:rsidRDefault="0025489B" w:rsidP="0025489B">
                      <w:pPr>
                        <w:rPr>
                          <w:rFonts w:ascii="Optima" w:eastAsiaTheme="minorHAnsi" w:hAnsi="Optima"/>
                          <w:color w:val="000000" w:themeColor="text1"/>
                          <w:sz w:val="23"/>
                          <w:szCs w:val="23"/>
                          <w:lang w:val="en-US"/>
                        </w:rPr>
                      </w:pPr>
                      <w:r w:rsidRPr="0025489B">
                        <w:rPr>
                          <w:rFonts w:ascii="Optima" w:eastAsiaTheme="minorHAnsi" w:hAnsi="Optima"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 </w:t>
                      </w:r>
                    </w:p>
                    <w:p w14:paraId="0FB5D409" w14:textId="77777777" w:rsidR="00FE5B56" w:rsidRPr="001A5F25" w:rsidRDefault="00FE5B56" w:rsidP="0025489B">
                      <w:pPr>
                        <w:rPr>
                          <w:rFonts w:ascii="Optima" w:eastAsiaTheme="minorHAnsi" w:hAnsi="Optima"/>
                          <w:color w:val="000000" w:themeColor="text1"/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507D0" w14:textId="25A91765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4DABF8B8" w14:textId="3CC93335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4DC09A5" w14:textId="6603F153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C12DCE0" w14:textId="76369782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sz w:val="48"/>
          <w:szCs w:val="48"/>
        </w:rPr>
        <w:tab/>
      </w:r>
    </w:p>
    <w:p w14:paraId="57F940D2" w14:textId="5A88828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66E5DB2A" w14:textId="650B77E3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bookmarkStart w:id="0" w:name="_GoBack"/>
      <w:bookmarkEnd w:id="0"/>
    </w:p>
    <w:p w14:paraId="2E45AB3E" w14:textId="3C39C449" w:rsidR="009375E1" w:rsidRDefault="003C1F39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6DB1" wp14:editId="3C005DD3">
                <wp:simplePos x="0" y="0"/>
                <wp:positionH relativeFrom="column">
                  <wp:posOffset>753166</wp:posOffset>
                </wp:positionH>
                <wp:positionV relativeFrom="paragraph">
                  <wp:posOffset>68580</wp:posOffset>
                </wp:positionV>
                <wp:extent cx="6232525" cy="4310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431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2DEE3" w14:textId="0C51F6B9" w:rsidR="00DE6048" w:rsidRPr="00DE6048" w:rsidRDefault="004642CB" w:rsidP="00DE6048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artin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St-Jean, R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ichard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Harrigan,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aul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Sereda</w:t>
                            </w:r>
                            <w:proofErr w:type="spellEnd"/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ulio 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SG Montaner and V</w:t>
                            </w:r>
                            <w:r w:rsid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iviane </w:t>
                            </w:r>
                            <w:r w:rsidR="00DE6048" w:rsidRPr="00DE6048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D Lima</w:t>
                            </w:r>
                          </w:p>
                          <w:p w14:paraId="09647651" w14:textId="3FE62AC0" w:rsidR="001E4A2B" w:rsidRPr="001E4A2B" w:rsidRDefault="001E4A2B" w:rsidP="001E4A2B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078C97" w14:textId="4227BC02" w:rsidR="00C5717B" w:rsidRPr="00C5717B" w:rsidRDefault="00C5717B" w:rsidP="00C5717B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B367AD" w14:textId="7EDD976F" w:rsidR="004B5E76" w:rsidRPr="001E4A2B" w:rsidRDefault="004B5E76" w:rsidP="001E4A2B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9D2579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 xml:space="preserve">, Ignacio </w:t>
                            </w:r>
                            <w:proofErr w:type="spellStart"/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Rozada</w:t>
                            </w:r>
                            <w:proofErr w:type="spellEnd"/>
                          </w:p>
                          <w:p w14:paraId="4FB373B0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b</w:t>
                            </w:r>
                          </w:p>
                          <w:p w14:paraId="326A13E2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 Jummy David</w:t>
                            </w:r>
                          </w:p>
                          <w:p w14:paraId="2A89A2FD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a</w:t>
                            </w:r>
                            <w:r w:rsidRPr="004B5E76">
                              <w:rPr>
                                <w:rFonts w:ascii="ff1" w:hAnsi="ff1"/>
                                <w:color w:val="231F20"/>
                                <w:sz w:val="42"/>
                                <w:szCs w:val="42"/>
                              </w:rPr>
                              <w:t>,</w:t>
                            </w: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c</w:t>
                            </w:r>
                            <w:proofErr w:type="spellEnd"/>
                          </w:p>
                          <w:p w14:paraId="7D3E8E3C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 David M. Moore</w:t>
                            </w:r>
                          </w:p>
                          <w:p w14:paraId="63E39B31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a</w:t>
                            </w:r>
                            <w:r w:rsidRPr="004B5E76">
                              <w:rPr>
                                <w:rFonts w:ascii="ff1" w:hAnsi="ff1"/>
                                <w:color w:val="231F20"/>
                                <w:sz w:val="42"/>
                                <w:szCs w:val="42"/>
                              </w:rPr>
                              <w:t>,</w:t>
                            </w: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d</w:t>
                            </w:r>
                            <w:proofErr w:type="spellEnd"/>
                          </w:p>
                          <w:p w14:paraId="2DC58955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 Silvia A. Guillemi</w:t>
                            </w:r>
                          </w:p>
                          <w:p w14:paraId="0E325640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a</w:t>
                            </w:r>
                          </w:p>
                          <w:p w14:paraId="3C239CF5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 Rolando Barrios</w:t>
                            </w:r>
                          </w:p>
                          <w:p w14:paraId="3D493653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a</w:t>
                            </w:r>
                          </w:p>
                          <w:p w14:paraId="3CB5E764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</w:t>
                            </w:r>
                          </w:p>
                          <w:p w14:paraId="297ACDFB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Julio S.G. Montaner</w:t>
                            </w:r>
                          </w:p>
                          <w:p w14:paraId="673CEA2D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a</w:t>
                            </w:r>
                            <w:r w:rsidRPr="004B5E76">
                              <w:rPr>
                                <w:rFonts w:ascii="ff1" w:hAnsi="ff1"/>
                                <w:color w:val="231F20"/>
                                <w:sz w:val="42"/>
                                <w:szCs w:val="42"/>
                              </w:rPr>
                              <w:t>,</w:t>
                            </w:r>
                            <w:r w:rsidRPr="004B5E76">
                              <w:rPr>
                                <w:rFonts w:ascii="ff1" w:hAnsi="ff1"/>
                                <w:color w:val="2E3192"/>
                                <w:sz w:val="42"/>
                                <w:szCs w:val="42"/>
                              </w:rPr>
                              <w:t>e</w:t>
                            </w:r>
                            <w:proofErr w:type="spellEnd"/>
                          </w:p>
                          <w:p w14:paraId="26F0B1F1" w14:textId="77777777" w:rsidR="004B5E76" w:rsidRPr="004B5E76" w:rsidRDefault="004B5E76" w:rsidP="004B5E76">
                            <w:pPr>
                              <w:shd w:val="clear" w:color="auto" w:fill="FFFFFF"/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</w:pPr>
                            <w:r w:rsidRPr="004B5E76">
                              <w:rPr>
                                <w:rFonts w:ascii="ff1" w:hAnsi="ff1"/>
                                <w:color w:val="231F20"/>
                                <w:sz w:val="63"/>
                                <w:szCs w:val="63"/>
                              </w:rPr>
                              <w:t>, Viviane D. Lima</w:t>
                            </w:r>
                          </w:p>
                          <w:p w14:paraId="00B0C6A7" w14:textId="7397BCFD" w:rsidR="004642CB" w:rsidRPr="0082244A" w:rsidRDefault="004642CB" w:rsidP="00FE5B56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74EBA3" w14:textId="70337231" w:rsidR="004642CB" w:rsidRPr="0082244A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6DB1" id="Text Box 8" o:spid="_x0000_s1032" type="#_x0000_t202" style="position:absolute;margin-left:59.3pt;margin-top:5.4pt;width:490.7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" filled="f" stroked="f" strokeweight=".5pt">
                <v:textbox>
                  <w:txbxContent>
                    <w:p w14:paraId="7C02DEE3" w14:textId="0C51F6B9" w:rsidR="00DE6048" w:rsidRPr="00DE6048" w:rsidRDefault="004642CB" w:rsidP="00DE6048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artin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St-Jean, R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ichard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Harrigan,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aul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Sereda</w:t>
                      </w:r>
                      <w:proofErr w:type="spellEnd"/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J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ulio 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SG Montaner and V</w:t>
                      </w:r>
                      <w:r w:rsid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iviane </w:t>
                      </w:r>
                      <w:r w:rsidR="00DE6048" w:rsidRPr="00DE6048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D Lima</w:t>
                      </w:r>
                    </w:p>
                    <w:p w14:paraId="09647651" w14:textId="3FE62AC0" w:rsidR="001E4A2B" w:rsidRPr="001E4A2B" w:rsidRDefault="001E4A2B" w:rsidP="001E4A2B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078C97" w14:textId="4227BC02" w:rsidR="00C5717B" w:rsidRPr="00C5717B" w:rsidRDefault="00C5717B" w:rsidP="00C5717B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B367AD" w14:textId="7EDD976F" w:rsidR="004B5E76" w:rsidRPr="001E4A2B" w:rsidRDefault="004B5E76" w:rsidP="001E4A2B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9D2579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 xml:space="preserve">, Ignacio </w:t>
                      </w:r>
                      <w:proofErr w:type="spellStart"/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Rozada</w:t>
                      </w:r>
                      <w:proofErr w:type="spellEnd"/>
                    </w:p>
                    <w:p w14:paraId="4FB373B0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b</w:t>
                      </w:r>
                    </w:p>
                    <w:p w14:paraId="326A13E2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 Jummy David</w:t>
                      </w:r>
                    </w:p>
                    <w:p w14:paraId="2A89A2FD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proofErr w:type="spellStart"/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a</w:t>
                      </w:r>
                      <w:r w:rsidRPr="004B5E76">
                        <w:rPr>
                          <w:rFonts w:ascii="ff1" w:hAnsi="ff1"/>
                          <w:color w:val="231F20"/>
                          <w:sz w:val="42"/>
                          <w:szCs w:val="42"/>
                        </w:rPr>
                        <w:t>,</w:t>
                      </w: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c</w:t>
                      </w:r>
                      <w:proofErr w:type="spellEnd"/>
                    </w:p>
                    <w:p w14:paraId="7D3E8E3C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 David M. Moore</w:t>
                      </w:r>
                    </w:p>
                    <w:p w14:paraId="63E39B31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proofErr w:type="spellStart"/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a</w:t>
                      </w:r>
                      <w:r w:rsidRPr="004B5E76">
                        <w:rPr>
                          <w:rFonts w:ascii="ff1" w:hAnsi="ff1"/>
                          <w:color w:val="231F20"/>
                          <w:sz w:val="42"/>
                          <w:szCs w:val="42"/>
                        </w:rPr>
                        <w:t>,</w:t>
                      </w: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d</w:t>
                      </w:r>
                      <w:proofErr w:type="spellEnd"/>
                    </w:p>
                    <w:p w14:paraId="2DC58955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 Silvia A. Guillemi</w:t>
                      </w:r>
                    </w:p>
                    <w:p w14:paraId="0E325640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a</w:t>
                      </w:r>
                    </w:p>
                    <w:p w14:paraId="3C239CF5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 Rolando Barrios</w:t>
                      </w:r>
                    </w:p>
                    <w:p w14:paraId="3D493653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a</w:t>
                      </w:r>
                    </w:p>
                    <w:p w14:paraId="3CB5E764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</w:t>
                      </w:r>
                    </w:p>
                    <w:p w14:paraId="297ACDFB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Julio S.G. Montaner</w:t>
                      </w:r>
                    </w:p>
                    <w:p w14:paraId="673CEA2D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</w:pPr>
                      <w:proofErr w:type="spellStart"/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a</w:t>
                      </w:r>
                      <w:r w:rsidRPr="004B5E76">
                        <w:rPr>
                          <w:rFonts w:ascii="ff1" w:hAnsi="ff1"/>
                          <w:color w:val="231F20"/>
                          <w:sz w:val="42"/>
                          <w:szCs w:val="42"/>
                        </w:rPr>
                        <w:t>,</w:t>
                      </w:r>
                      <w:r w:rsidRPr="004B5E76">
                        <w:rPr>
                          <w:rFonts w:ascii="ff1" w:hAnsi="ff1"/>
                          <w:color w:val="2E3192"/>
                          <w:sz w:val="42"/>
                          <w:szCs w:val="42"/>
                        </w:rPr>
                        <w:t>e</w:t>
                      </w:r>
                      <w:proofErr w:type="spellEnd"/>
                    </w:p>
                    <w:p w14:paraId="26F0B1F1" w14:textId="77777777" w:rsidR="004B5E76" w:rsidRPr="004B5E76" w:rsidRDefault="004B5E76" w:rsidP="004B5E76">
                      <w:pPr>
                        <w:shd w:val="clear" w:color="auto" w:fill="FFFFFF"/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</w:pPr>
                      <w:r w:rsidRPr="004B5E76">
                        <w:rPr>
                          <w:rFonts w:ascii="ff1" w:hAnsi="ff1"/>
                          <w:color w:val="231F20"/>
                          <w:sz w:val="63"/>
                          <w:szCs w:val="63"/>
                        </w:rPr>
                        <w:t>, Viviane D. Lima</w:t>
                      </w:r>
                    </w:p>
                    <w:p w14:paraId="00B0C6A7" w14:textId="7397BCFD" w:rsidR="004642CB" w:rsidRPr="0082244A" w:rsidRDefault="004642CB" w:rsidP="00FE5B56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74EBA3" w14:textId="70337231" w:rsidR="004642CB" w:rsidRPr="0082244A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8D92E" w14:textId="6D17D4EB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0EE50F9B" wp14:editId="75EB05E6">
            <wp:simplePos x="0" y="0"/>
            <wp:positionH relativeFrom="column">
              <wp:posOffset>753556</wp:posOffset>
            </wp:positionH>
            <wp:positionV relativeFrom="paragraph">
              <wp:posOffset>223966</wp:posOffset>
            </wp:positionV>
            <wp:extent cx="1727200" cy="873760"/>
            <wp:effectExtent l="0" t="0" r="0" b="2540"/>
            <wp:wrapThrough wrapText="bothSides">
              <wp:wrapPolygon edited="0">
                <wp:start x="0" y="0"/>
                <wp:lineTo x="0" y="21349"/>
                <wp:lineTo x="21441" y="21349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F11D" w14:textId="35934055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55BDB64C" w14:textId="34512A36" w:rsidR="00620F3D" w:rsidRPr="009375E1" w:rsidRDefault="00994BF6" w:rsidP="009375E1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F9DEE" wp14:editId="7A4C02E6">
                <wp:simplePos x="0" y="0"/>
                <wp:positionH relativeFrom="column">
                  <wp:posOffset>3115310</wp:posOffset>
                </wp:positionH>
                <wp:positionV relativeFrom="paragraph">
                  <wp:posOffset>268323</wp:posOffset>
                </wp:positionV>
                <wp:extent cx="3598545" cy="42728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545" cy="427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23582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St. Paul’s Hospital </w:t>
                            </w:r>
                          </w:p>
                          <w:p w14:paraId="0D962157" w14:textId="3130AB21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608 - 1081 Burrard Street Vancouver, BC </w:t>
                            </w:r>
                          </w:p>
                          <w:p w14:paraId="686332D9" w14:textId="68A7CBDF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9C59EFD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9DEE" id="Text Box 25" o:spid="_x0000_s1033" type="#_x0000_t202" style="position:absolute;margin-left:245.3pt;margin-top:21.15pt;width:283.3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" filled="f" stroked="f" strokeweight=".5pt">
                <v:textbox>
                  <w:txbxContent>
                    <w:p w14:paraId="43023582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St. Paul’s Hospital </w:t>
                      </w:r>
                    </w:p>
                    <w:p w14:paraId="0D962157" w14:textId="3130AB21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608 - 1081 Burrard Street Vancouver, BC </w:t>
                      </w:r>
                    </w:p>
                    <w:p w14:paraId="686332D9" w14:textId="68A7CBDF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  <w:p w14:paraId="79C59EFD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522B" w14:textId="77777777" w:rsidR="00C477FD" w:rsidRDefault="00C477FD" w:rsidP="00ED7FC3">
      <w:r>
        <w:separator/>
      </w:r>
    </w:p>
  </w:endnote>
  <w:endnote w:type="continuationSeparator" w:id="0">
    <w:p w14:paraId="46787575" w14:textId="77777777" w:rsidR="00C477FD" w:rsidRDefault="00C477FD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ff1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3A75" w14:textId="77777777" w:rsidR="00C477FD" w:rsidRDefault="00C477FD" w:rsidP="00ED7FC3">
      <w:r>
        <w:separator/>
      </w:r>
    </w:p>
  </w:footnote>
  <w:footnote w:type="continuationSeparator" w:id="0">
    <w:p w14:paraId="23D8F1EA" w14:textId="77777777" w:rsidR="00C477FD" w:rsidRDefault="00C477FD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38F"/>
    <w:multiLevelType w:val="hybridMultilevel"/>
    <w:tmpl w:val="23106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1D53"/>
    <w:multiLevelType w:val="hybridMultilevel"/>
    <w:tmpl w:val="7AACA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73ED"/>
    <w:multiLevelType w:val="hybridMultilevel"/>
    <w:tmpl w:val="46241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3"/>
    <w:rsid w:val="000075A2"/>
    <w:rsid w:val="00087EEE"/>
    <w:rsid w:val="00114422"/>
    <w:rsid w:val="00124DCC"/>
    <w:rsid w:val="00130BCF"/>
    <w:rsid w:val="0015585F"/>
    <w:rsid w:val="001803C7"/>
    <w:rsid w:val="001A5F25"/>
    <w:rsid w:val="001E4A2B"/>
    <w:rsid w:val="001F2A6E"/>
    <w:rsid w:val="002333E1"/>
    <w:rsid w:val="00236CA5"/>
    <w:rsid w:val="0023784A"/>
    <w:rsid w:val="0024460C"/>
    <w:rsid w:val="0025489B"/>
    <w:rsid w:val="00273212"/>
    <w:rsid w:val="002B2367"/>
    <w:rsid w:val="002C43EF"/>
    <w:rsid w:val="002E2E7E"/>
    <w:rsid w:val="00301861"/>
    <w:rsid w:val="0032665D"/>
    <w:rsid w:val="003436D8"/>
    <w:rsid w:val="00347701"/>
    <w:rsid w:val="003C1F39"/>
    <w:rsid w:val="003E1C07"/>
    <w:rsid w:val="00463B49"/>
    <w:rsid w:val="004642CB"/>
    <w:rsid w:val="004779C6"/>
    <w:rsid w:val="004B5E76"/>
    <w:rsid w:val="004D133B"/>
    <w:rsid w:val="004D6DA7"/>
    <w:rsid w:val="004F5309"/>
    <w:rsid w:val="005321B8"/>
    <w:rsid w:val="0053256A"/>
    <w:rsid w:val="00554C94"/>
    <w:rsid w:val="00591582"/>
    <w:rsid w:val="00606A14"/>
    <w:rsid w:val="00627180"/>
    <w:rsid w:val="006A6EBE"/>
    <w:rsid w:val="006C107F"/>
    <w:rsid w:val="006E0715"/>
    <w:rsid w:val="006E1AF4"/>
    <w:rsid w:val="006F26F2"/>
    <w:rsid w:val="006F3648"/>
    <w:rsid w:val="007005F5"/>
    <w:rsid w:val="00732724"/>
    <w:rsid w:val="007B0F81"/>
    <w:rsid w:val="007B73C6"/>
    <w:rsid w:val="007E7B7D"/>
    <w:rsid w:val="007F4EBE"/>
    <w:rsid w:val="007F6E92"/>
    <w:rsid w:val="008045F0"/>
    <w:rsid w:val="0082244A"/>
    <w:rsid w:val="008304A0"/>
    <w:rsid w:val="0084730D"/>
    <w:rsid w:val="008501FF"/>
    <w:rsid w:val="008563E6"/>
    <w:rsid w:val="00882B25"/>
    <w:rsid w:val="00893E9F"/>
    <w:rsid w:val="008C7C39"/>
    <w:rsid w:val="008D0C3D"/>
    <w:rsid w:val="008E61A0"/>
    <w:rsid w:val="0091556E"/>
    <w:rsid w:val="009375E1"/>
    <w:rsid w:val="00994BF6"/>
    <w:rsid w:val="009A4E69"/>
    <w:rsid w:val="009B1B34"/>
    <w:rsid w:val="009C0D53"/>
    <w:rsid w:val="009D2D16"/>
    <w:rsid w:val="00A02A63"/>
    <w:rsid w:val="00A47613"/>
    <w:rsid w:val="00A83359"/>
    <w:rsid w:val="00A878E5"/>
    <w:rsid w:val="00AE46CA"/>
    <w:rsid w:val="00AF25E8"/>
    <w:rsid w:val="00AF6765"/>
    <w:rsid w:val="00B13C97"/>
    <w:rsid w:val="00B34874"/>
    <w:rsid w:val="00B57175"/>
    <w:rsid w:val="00B6702A"/>
    <w:rsid w:val="00B85E32"/>
    <w:rsid w:val="00BD663D"/>
    <w:rsid w:val="00BE61D9"/>
    <w:rsid w:val="00BF2B6C"/>
    <w:rsid w:val="00C31BD3"/>
    <w:rsid w:val="00C477FD"/>
    <w:rsid w:val="00C5717B"/>
    <w:rsid w:val="00CE0BAF"/>
    <w:rsid w:val="00CE47C3"/>
    <w:rsid w:val="00D21964"/>
    <w:rsid w:val="00D31195"/>
    <w:rsid w:val="00D616B9"/>
    <w:rsid w:val="00D81067"/>
    <w:rsid w:val="00DA57E7"/>
    <w:rsid w:val="00DD098B"/>
    <w:rsid w:val="00DE6048"/>
    <w:rsid w:val="00E96F59"/>
    <w:rsid w:val="00EB26A7"/>
    <w:rsid w:val="00EB4DEF"/>
    <w:rsid w:val="00ED7FC3"/>
    <w:rsid w:val="00EF03C9"/>
    <w:rsid w:val="00EF71B3"/>
    <w:rsid w:val="00F62BB9"/>
    <w:rsid w:val="00F72B66"/>
    <w:rsid w:val="00F90F15"/>
    <w:rsid w:val="00F93A80"/>
    <w:rsid w:val="00FC4181"/>
    <w:rsid w:val="00FC5286"/>
    <w:rsid w:val="00FD1A0C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5E8"/>
  <w15:chartTrackingRefBased/>
  <w15:docId w15:val="{9A74DA1C-A911-9B4B-8546-E10C42F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1B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0">
    <w:name w:val="fc0"/>
    <w:basedOn w:val="DefaultParagraphFont"/>
    <w:rsid w:val="004B5E76"/>
  </w:style>
  <w:style w:type="character" w:styleId="Strong">
    <w:name w:val="Strong"/>
    <w:basedOn w:val="DefaultParagraphFont"/>
    <w:uiPriority w:val="22"/>
    <w:qFormat/>
    <w:rsid w:val="00532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E5277-CBB1-854F-9CC0-AB2AF331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2020-05-21T20:46:00Z</dcterms:created>
  <dcterms:modified xsi:type="dcterms:W3CDTF">2020-05-21T20:46:00Z</dcterms:modified>
</cp:coreProperties>
</file>